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4D5F30" w14:textId="0CB444A3" w:rsidR="00402399" w:rsidRDefault="00402399" w:rsidP="00402399">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Mondragón Velázquez, Rafael. </w:t>
      </w:r>
      <w:r w:rsidRPr="00050B0C">
        <w:rPr>
          <w:rFonts w:ascii="Times New Roman" w:hAnsi="Times New Roman" w:cs="Times New Roman"/>
          <w:i/>
          <w:iCs/>
          <w:sz w:val="24"/>
          <w:szCs w:val="24"/>
        </w:rPr>
        <w:t>El largo instante del incendio. Ensayo biográfico sobre José Vasconcelos</w:t>
      </w:r>
      <w:r>
        <w:rPr>
          <w:rFonts w:ascii="Times New Roman" w:hAnsi="Times New Roman" w:cs="Times New Roman"/>
          <w:sz w:val="24"/>
          <w:szCs w:val="24"/>
        </w:rPr>
        <w:t xml:space="preserve">. México: </w:t>
      </w:r>
      <w:r w:rsidR="001D3307">
        <w:rPr>
          <w:rFonts w:ascii="Times New Roman" w:hAnsi="Times New Roman" w:cs="Times New Roman"/>
          <w:sz w:val="24"/>
          <w:szCs w:val="24"/>
        </w:rPr>
        <w:t xml:space="preserve">El Colegio </w:t>
      </w:r>
      <w:r>
        <w:rPr>
          <w:rFonts w:ascii="Times New Roman" w:hAnsi="Times New Roman" w:cs="Times New Roman"/>
          <w:sz w:val="24"/>
          <w:szCs w:val="24"/>
        </w:rPr>
        <w:t>Nacional, 2023.</w:t>
      </w:r>
    </w:p>
    <w:p w14:paraId="5CDA682A" w14:textId="4A18151F" w:rsidR="00A67A89" w:rsidRDefault="00A67A89" w:rsidP="00A67A89">
      <w:pPr>
        <w:spacing w:before="240" w:after="0" w:line="360" w:lineRule="auto"/>
        <w:jc w:val="both"/>
        <w:rPr>
          <w:rFonts w:ascii="Times New Roman" w:hAnsi="Times New Roman" w:cs="Times New Roman"/>
          <w:sz w:val="24"/>
          <w:szCs w:val="24"/>
        </w:rPr>
      </w:pPr>
    </w:p>
    <w:p w14:paraId="671EF806" w14:textId="67C071CB" w:rsidR="00050B0C" w:rsidRDefault="00050B0C" w:rsidP="00A67A89">
      <w:pPr>
        <w:spacing w:after="0" w:line="360" w:lineRule="auto"/>
        <w:jc w:val="center"/>
        <w:rPr>
          <w:rFonts w:ascii="Times New Roman" w:hAnsi="Times New Roman" w:cs="Times New Roman"/>
          <w:sz w:val="24"/>
          <w:szCs w:val="24"/>
        </w:rPr>
      </w:pPr>
      <w:r w:rsidRPr="00050B0C">
        <w:rPr>
          <w:rFonts w:ascii="Times New Roman" w:hAnsi="Times New Roman" w:cs="Times New Roman"/>
          <w:sz w:val="24"/>
          <w:szCs w:val="24"/>
        </w:rPr>
        <w:t xml:space="preserve">Karen </w:t>
      </w:r>
      <w:proofErr w:type="spellStart"/>
      <w:r w:rsidRPr="00050B0C">
        <w:rPr>
          <w:rFonts w:ascii="Times New Roman" w:hAnsi="Times New Roman" w:cs="Times New Roman"/>
          <w:sz w:val="24"/>
          <w:szCs w:val="24"/>
        </w:rPr>
        <w:t>Lizzetta</w:t>
      </w:r>
      <w:proofErr w:type="spellEnd"/>
      <w:r w:rsidRPr="00050B0C">
        <w:rPr>
          <w:rFonts w:ascii="Times New Roman" w:hAnsi="Times New Roman" w:cs="Times New Roman"/>
          <w:sz w:val="24"/>
          <w:szCs w:val="24"/>
        </w:rPr>
        <w:t xml:space="preserve"> Luna Palencia</w:t>
      </w:r>
    </w:p>
    <w:p w14:paraId="05DD6425" w14:textId="77777777" w:rsidR="00A67A89" w:rsidRDefault="00052D06" w:rsidP="00A67A89">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DIE Cinvestav/ Universidad La Salle</w:t>
      </w:r>
    </w:p>
    <w:p w14:paraId="663162B9" w14:textId="53D4529E" w:rsidR="00052D06" w:rsidRPr="00050B0C" w:rsidRDefault="00052D06" w:rsidP="00A67A89">
      <w:pPr>
        <w:spacing w:after="0"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Orcid</w:t>
      </w:r>
      <w:proofErr w:type="spellEnd"/>
      <w:r w:rsidR="00501335">
        <w:rPr>
          <w:rFonts w:ascii="Times New Roman" w:hAnsi="Times New Roman" w:cs="Times New Roman"/>
          <w:sz w:val="24"/>
          <w:szCs w:val="24"/>
        </w:rPr>
        <w:t>: 0009-0004-0015-180X</w:t>
      </w:r>
    </w:p>
    <w:p w14:paraId="6F20FA41" w14:textId="77777777" w:rsidR="0090216F" w:rsidRDefault="0090216F" w:rsidP="00AC51A6">
      <w:pPr>
        <w:spacing w:after="0" w:line="360" w:lineRule="auto"/>
        <w:jc w:val="both"/>
        <w:rPr>
          <w:rFonts w:ascii="Times New Roman" w:hAnsi="Times New Roman" w:cs="Times New Roman"/>
          <w:i/>
          <w:iCs/>
          <w:sz w:val="24"/>
          <w:szCs w:val="24"/>
        </w:rPr>
      </w:pPr>
    </w:p>
    <w:p w14:paraId="5A810555" w14:textId="25A7E84F" w:rsidR="00AC51A6" w:rsidRDefault="00050B0C" w:rsidP="00AC51A6">
      <w:pPr>
        <w:spacing w:after="0" w:line="360" w:lineRule="auto"/>
        <w:jc w:val="both"/>
        <w:rPr>
          <w:rFonts w:ascii="Times New Roman" w:hAnsi="Times New Roman" w:cs="Times New Roman"/>
          <w:sz w:val="24"/>
          <w:szCs w:val="24"/>
        </w:rPr>
      </w:pPr>
      <w:r w:rsidRPr="00050B0C">
        <w:rPr>
          <w:rFonts w:ascii="Times New Roman" w:hAnsi="Times New Roman" w:cs="Times New Roman"/>
          <w:i/>
          <w:iCs/>
          <w:sz w:val="24"/>
          <w:szCs w:val="24"/>
        </w:rPr>
        <w:t>El l</w:t>
      </w:r>
      <w:r w:rsidR="00AC51A6">
        <w:rPr>
          <w:rFonts w:ascii="Times New Roman" w:hAnsi="Times New Roman" w:cs="Times New Roman"/>
          <w:i/>
          <w:iCs/>
          <w:sz w:val="24"/>
          <w:szCs w:val="24"/>
        </w:rPr>
        <w:t>a</w:t>
      </w:r>
      <w:r w:rsidRPr="00050B0C">
        <w:rPr>
          <w:rFonts w:ascii="Times New Roman" w:hAnsi="Times New Roman" w:cs="Times New Roman"/>
          <w:i/>
          <w:iCs/>
          <w:sz w:val="24"/>
          <w:szCs w:val="24"/>
        </w:rPr>
        <w:t>rgo instante del incendio. Ensayo biográfico sobre José Vasconcelos</w:t>
      </w:r>
      <w:r w:rsidRPr="00050B0C">
        <w:rPr>
          <w:rFonts w:ascii="Times New Roman" w:hAnsi="Times New Roman" w:cs="Times New Roman"/>
          <w:sz w:val="24"/>
          <w:szCs w:val="24"/>
        </w:rPr>
        <w:t xml:space="preserve"> apareció en octubre de 2023</w:t>
      </w:r>
      <w:r w:rsidR="0090216F">
        <w:rPr>
          <w:rFonts w:ascii="Times New Roman" w:hAnsi="Times New Roman" w:cs="Times New Roman"/>
          <w:sz w:val="24"/>
          <w:szCs w:val="24"/>
        </w:rPr>
        <w:t>, como parte de la colección “Biografías</w:t>
      </w:r>
      <w:r w:rsidR="00AC51A6">
        <w:rPr>
          <w:rFonts w:ascii="Times New Roman" w:hAnsi="Times New Roman" w:cs="Times New Roman"/>
          <w:sz w:val="24"/>
          <w:szCs w:val="24"/>
        </w:rPr>
        <w:t>”</w:t>
      </w:r>
      <w:r w:rsidR="0090216F">
        <w:rPr>
          <w:rFonts w:ascii="Times New Roman" w:hAnsi="Times New Roman" w:cs="Times New Roman"/>
          <w:sz w:val="24"/>
          <w:szCs w:val="24"/>
        </w:rPr>
        <w:t>, que tiene por objeto difundir la vida y obra de aquellos que han formado parte de</w:t>
      </w:r>
      <w:r w:rsidR="00FF3904">
        <w:rPr>
          <w:rFonts w:ascii="Times New Roman" w:hAnsi="Times New Roman" w:cs="Times New Roman"/>
          <w:sz w:val="24"/>
          <w:szCs w:val="24"/>
        </w:rPr>
        <w:t xml:space="preserve"> El</w:t>
      </w:r>
      <w:r w:rsidR="0090216F">
        <w:rPr>
          <w:rFonts w:ascii="Times New Roman" w:hAnsi="Times New Roman" w:cs="Times New Roman"/>
          <w:sz w:val="24"/>
          <w:szCs w:val="24"/>
        </w:rPr>
        <w:t xml:space="preserve"> Colegio Nacional. Hasta el momento han sido publicado</w:t>
      </w:r>
      <w:r w:rsidR="00AC51A6">
        <w:rPr>
          <w:rFonts w:ascii="Times New Roman" w:hAnsi="Times New Roman" w:cs="Times New Roman"/>
          <w:sz w:val="24"/>
          <w:szCs w:val="24"/>
        </w:rPr>
        <w:t>s</w:t>
      </w:r>
      <w:r w:rsidR="0090216F">
        <w:rPr>
          <w:rFonts w:ascii="Times New Roman" w:hAnsi="Times New Roman" w:cs="Times New Roman"/>
          <w:sz w:val="24"/>
          <w:szCs w:val="24"/>
        </w:rPr>
        <w:t xml:space="preserve"> los relatos de vida de Mariano Azuela, Manuel Sandoval Vallarta, Ezequiel A. Chávez</w:t>
      </w:r>
      <w:r w:rsidR="00AC51A6">
        <w:rPr>
          <w:rFonts w:ascii="Times New Roman" w:hAnsi="Times New Roman" w:cs="Times New Roman"/>
          <w:sz w:val="24"/>
          <w:szCs w:val="24"/>
        </w:rPr>
        <w:t>,</w:t>
      </w:r>
      <w:r w:rsidR="0090216F">
        <w:rPr>
          <w:rFonts w:ascii="Times New Roman" w:hAnsi="Times New Roman" w:cs="Times New Roman"/>
          <w:sz w:val="24"/>
          <w:szCs w:val="24"/>
        </w:rPr>
        <w:t xml:space="preserve"> Alfonso Reyes</w:t>
      </w:r>
      <w:r w:rsidR="005400CC">
        <w:rPr>
          <w:rFonts w:ascii="Times New Roman" w:hAnsi="Times New Roman" w:cs="Times New Roman"/>
          <w:sz w:val="24"/>
          <w:szCs w:val="24"/>
        </w:rPr>
        <w:t>,</w:t>
      </w:r>
      <w:r w:rsidR="00AC51A6">
        <w:rPr>
          <w:rFonts w:ascii="Times New Roman" w:hAnsi="Times New Roman" w:cs="Times New Roman"/>
          <w:sz w:val="24"/>
          <w:szCs w:val="24"/>
        </w:rPr>
        <w:t xml:space="preserve"> y </w:t>
      </w:r>
      <w:r w:rsidR="00F01A86">
        <w:rPr>
          <w:rFonts w:ascii="Times New Roman" w:hAnsi="Times New Roman" w:cs="Times New Roman"/>
          <w:sz w:val="24"/>
          <w:szCs w:val="24"/>
        </w:rPr>
        <w:t>éste dedicado a</w:t>
      </w:r>
      <w:r w:rsidR="00AC51A6">
        <w:rPr>
          <w:rFonts w:ascii="Times New Roman" w:hAnsi="Times New Roman" w:cs="Times New Roman"/>
          <w:sz w:val="24"/>
          <w:szCs w:val="24"/>
        </w:rPr>
        <w:t xml:space="preserve"> José Vasconcelos</w:t>
      </w:r>
      <w:r w:rsidR="0090216F">
        <w:rPr>
          <w:rFonts w:ascii="Times New Roman" w:hAnsi="Times New Roman" w:cs="Times New Roman"/>
          <w:sz w:val="24"/>
          <w:szCs w:val="24"/>
        </w:rPr>
        <w:t>.</w:t>
      </w:r>
      <w:r w:rsidR="00AC51A6">
        <w:rPr>
          <w:rFonts w:ascii="Times New Roman" w:hAnsi="Times New Roman" w:cs="Times New Roman"/>
          <w:sz w:val="24"/>
          <w:szCs w:val="24"/>
        </w:rPr>
        <w:tab/>
      </w:r>
      <w:r w:rsidR="0090216F">
        <w:rPr>
          <w:rFonts w:ascii="Times New Roman" w:hAnsi="Times New Roman" w:cs="Times New Roman"/>
          <w:sz w:val="24"/>
          <w:szCs w:val="24"/>
        </w:rPr>
        <w:t xml:space="preserve"> </w:t>
      </w:r>
    </w:p>
    <w:p w14:paraId="17C0556A" w14:textId="30030254" w:rsidR="00B41B13" w:rsidRDefault="00050B0C" w:rsidP="00AC51A6">
      <w:pPr>
        <w:spacing w:after="0" w:line="360" w:lineRule="auto"/>
        <w:ind w:firstLine="567"/>
        <w:jc w:val="both"/>
        <w:rPr>
          <w:rFonts w:ascii="Times New Roman" w:hAnsi="Times New Roman" w:cs="Times New Roman"/>
          <w:sz w:val="24"/>
          <w:szCs w:val="24"/>
        </w:rPr>
      </w:pPr>
      <w:r w:rsidRPr="00050B0C">
        <w:rPr>
          <w:rFonts w:ascii="Times New Roman" w:hAnsi="Times New Roman" w:cs="Times New Roman"/>
          <w:sz w:val="24"/>
          <w:szCs w:val="24"/>
        </w:rPr>
        <w:t>El autor pretende n</w:t>
      </w:r>
      <w:r w:rsidR="00191F79">
        <w:rPr>
          <w:rFonts w:ascii="Times New Roman" w:hAnsi="Times New Roman" w:cs="Times New Roman"/>
          <w:sz w:val="24"/>
          <w:szCs w:val="24"/>
        </w:rPr>
        <w:t>o hacer un escrito</w:t>
      </w:r>
      <w:r w:rsidRPr="00050B0C">
        <w:rPr>
          <w:rFonts w:ascii="Times New Roman" w:hAnsi="Times New Roman" w:cs="Times New Roman"/>
          <w:sz w:val="24"/>
          <w:szCs w:val="24"/>
        </w:rPr>
        <w:t xml:space="preserve"> académico</w:t>
      </w:r>
      <w:r w:rsidR="0090216F">
        <w:rPr>
          <w:rFonts w:ascii="Times New Roman" w:hAnsi="Times New Roman" w:cs="Times New Roman"/>
          <w:sz w:val="24"/>
          <w:szCs w:val="24"/>
        </w:rPr>
        <w:t>,</w:t>
      </w:r>
      <w:r w:rsidRPr="00050B0C">
        <w:rPr>
          <w:rFonts w:ascii="Times New Roman" w:hAnsi="Times New Roman" w:cs="Times New Roman"/>
          <w:sz w:val="24"/>
          <w:szCs w:val="24"/>
        </w:rPr>
        <w:t xml:space="preserve"> “[…] sino un ensayo dirigido a la gente joven, sobre todo provincianos que desean con afán </w:t>
      </w:r>
      <w:r w:rsidR="00D8754A" w:rsidRPr="00050B0C">
        <w:rPr>
          <w:rFonts w:ascii="Times New Roman" w:hAnsi="Times New Roman" w:cs="Times New Roman"/>
          <w:sz w:val="24"/>
          <w:szCs w:val="24"/>
        </w:rPr>
        <w:t>her</w:t>
      </w:r>
      <w:r w:rsidR="00D8754A">
        <w:rPr>
          <w:rFonts w:ascii="Times New Roman" w:hAnsi="Times New Roman" w:cs="Times New Roman"/>
          <w:sz w:val="24"/>
          <w:szCs w:val="24"/>
        </w:rPr>
        <w:t>o</w:t>
      </w:r>
      <w:r w:rsidR="00D8754A" w:rsidRPr="00050B0C">
        <w:rPr>
          <w:rFonts w:ascii="Times New Roman" w:hAnsi="Times New Roman" w:cs="Times New Roman"/>
          <w:sz w:val="24"/>
          <w:szCs w:val="24"/>
        </w:rPr>
        <w:t>ico</w:t>
      </w:r>
      <w:r w:rsidRPr="00050B0C">
        <w:rPr>
          <w:rFonts w:ascii="Times New Roman" w:hAnsi="Times New Roman" w:cs="Times New Roman"/>
          <w:sz w:val="24"/>
          <w:szCs w:val="24"/>
        </w:rPr>
        <w:t>: que hacen viajes para conquistar la libertad en ciudades más grandes o se quedan en los lugares en que nacieron y luchan por construir pequeños espacios de dignidad</w:t>
      </w:r>
      <w:r w:rsidR="00D2155B" w:rsidRPr="00402399">
        <w:rPr>
          <w:rFonts w:ascii="Times New Roman" w:hAnsi="Times New Roman" w:cs="Times New Roman"/>
          <w:sz w:val="24"/>
          <w:szCs w:val="24"/>
        </w:rPr>
        <w:t>”</w:t>
      </w:r>
      <w:r w:rsidR="00DF1685">
        <w:rPr>
          <w:rFonts w:ascii="Times New Roman" w:hAnsi="Times New Roman" w:cs="Times New Roman"/>
          <w:sz w:val="24"/>
          <w:szCs w:val="24"/>
        </w:rPr>
        <w:t>.</w:t>
      </w:r>
      <w:r w:rsidR="00DF1685">
        <w:rPr>
          <w:rStyle w:val="Refdenotaalpie"/>
          <w:rFonts w:ascii="Times New Roman" w:hAnsi="Times New Roman" w:cs="Times New Roman"/>
          <w:sz w:val="24"/>
          <w:szCs w:val="24"/>
        </w:rPr>
        <w:footnoteReference w:id="1"/>
      </w:r>
      <w:r w:rsidRPr="00050B0C">
        <w:rPr>
          <w:rFonts w:ascii="Times New Roman" w:hAnsi="Times New Roman" w:cs="Times New Roman"/>
          <w:sz w:val="24"/>
          <w:szCs w:val="24"/>
        </w:rPr>
        <w:t xml:space="preserve"> La escritura de biografías está ligada con la vida de los autores y</w:t>
      </w:r>
      <w:r w:rsidR="00785BFD">
        <w:rPr>
          <w:rFonts w:ascii="Times New Roman" w:hAnsi="Times New Roman" w:cs="Times New Roman"/>
          <w:sz w:val="24"/>
          <w:szCs w:val="24"/>
        </w:rPr>
        <w:t>,</w:t>
      </w:r>
      <w:r w:rsidRPr="00050B0C">
        <w:rPr>
          <w:rFonts w:ascii="Times New Roman" w:hAnsi="Times New Roman" w:cs="Times New Roman"/>
          <w:sz w:val="24"/>
          <w:szCs w:val="24"/>
        </w:rPr>
        <w:t xml:space="preserve"> en este caso, Rafael Mondragón se identifica con esos jóvenes que llegan a la capital esperanzados. Por otra parte, pretende ubicar a José Vasconcelos en la cultura de la izquierda en México</w:t>
      </w:r>
      <w:r w:rsidR="00191F79">
        <w:rPr>
          <w:rFonts w:ascii="Times New Roman" w:hAnsi="Times New Roman" w:cs="Times New Roman"/>
          <w:sz w:val="24"/>
          <w:szCs w:val="24"/>
        </w:rPr>
        <w:t>.</w:t>
      </w:r>
    </w:p>
    <w:p w14:paraId="2606C2C2" w14:textId="77EA0FA1" w:rsidR="009D7B15" w:rsidRDefault="00050B0C" w:rsidP="0090216F">
      <w:pPr>
        <w:spacing w:after="0" w:line="360" w:lineRule="auto"/>
        <w:ind w:firstLine="567"/>
        <w:jc w:val="both"/>
        <w:rPr>
          <w:rFonts w:ascii="Times New Roman" w:hAnsi="Times New Roman" w:cs="Times New Roman"/>
          <w:sz w:val="24"/>
          <w:szCs w:val="24"/>
        </w:rPr>
      </w:pPr>
      <w:r w:rsidRPr="00050B0C">
        <w:rPr>
          <w:rFonts w:ascii="Times New Roman" w:hAnsi="Times New Roman" w:cs="Times New Roman"/>
          <w:sz w:val="24"/>
          <w:szCs w:val="24"/>
        </w:rPr>
        <w:t>El ensayo biográfico</w:t>
      </w:r>
      <w:r w:rsidR="00BE6016">
        <w:rPr>
          <w:rFonts w:ascii="Times New Roman" w:hAnsi="Times New Roman" w:cs="Times New Roman"/>
          <w:sz w:val="24"/>
          <w:szCs w:val="24"/>
        </w:rPr>
        <w:t xml:space="preserve"> tiene </w:t>
      </w:r>
      <w:r w:rsidRPr="00050B0C">
        <w:rPr>
          <w:rFonts w:ascii="Times New Roman" w:hAnsi="Times New Roman" w:cs="Times New Roman"/>
          <w:sz w:val="24"/>
          <w:szCs w:val="24"/>
        </w:rPr>
        <w:t>como hilo conductor esos grandes momentos de lucidez que convierten a Vasconcelos en un intelectual que sigue despertando interés, a pesar de su</w:t>
      </w:r>
      <w:r w:rsidR="0090216F">
        <w:rPr>
          <w:rFonts w:ascii="Times New Roman" w:hAnsi="Times New Roman" w:cs="Times New Roman"/>
          <w:sz w:val="24"/>
          <w:szCs w:val="24"/>
        </w:rPr>
        <w:t>s momentos de</w:t>
      </w:r>
      <w:r w:rsidRPr="00050B0C">
        <w:rPr>
          <w:rFonts w:ascii="Times New Roman" w:hAnsi="Times New Roman" w:cs="Times New Roman"/>
          <w:sz w:val="24"/>
          <w:szCs w:val="24"/>
        </w:rPr>
        <w:t xml:space="preserve"> sombra</w:t>
      </w:r>
      <w:r w:rsidR="003F635B">
        <w:rPr>
          <w:rFonts w:ascii="Times New Roman" w:hAnsi="Times New Roman" w:cs="Times New Roman"/>
          <w:sz w:val="24"/>
          <w:szCs w:val="24"/>
        </w:rPr>
        <w:t xml:space="preserve">. Mondragón </w:t>
      </w:r>
      <w:r w:rsidRPr="00050B0C">
        <w:rPr>
          <w:rFonts w:ascii="Times New Roman" w:hAnsi="Times New Roman" w:cs="Times New Roman"/>
          <w:sz w:val="24"/>
          <w:szCs w:val="24"/>
        </w:rPr>
        <w:t>imagina la vida de</w:t>
      </w:r>
      <w:r w:rsidR="009D7B15">
        <w:rPr>
          <w:rFonts w:ascii="Times New Roman" w:hAnsi="Times New Roman" w:cs="Times New Roman"/>
          <w:sz w:val="24"/>
          <w:szCs w:val="24"/>
        </w:rPr>
        <w:t>l mexicano</w:t>
      </w:r>
      <w:r w:rsidRPr="00050B0C">
        <w:rPr>
          <w:rFonts w:ascii="Times New Roman" w:hAnsi="Times New Roman" w:cs="Times New Roman"/>
          <w:sz w:val="24"/>
          <w:szCs w:val="24"/>
        </w:rPr>
        <w:t xml:space="preserve"> de la siguiente manera:</w:t>
      </w:r>
      <w:r w:rsidR="0090216F">
        <w:rPr>
          <w:rFonts w:ascii="Times New Roman" w:hAnsi="Times New Roman" w:cs="Times New Roman"/>
          <w:sz w:val="24"/>
          <w:szCs w:val="24"/>
        </w:rPr>
        <w:t xml:space="preserve"> </w:t>
      </w:r>
    </w:p>
    <w:p w14:paraId="3EC84BCB" w14:textId="77777777" w:rsidR="00532DE6" w:rsidRDefault="00532DE6" w:rsidP="0090216F">
      <w:pPr>
        <w:spacing w:after="0" w:line="360" w:lineRule="auto"/>
        <w:ind w:firstLine="567"/>
        <w:jc w:val="both"/>
        <w:rPr>
          <w:rFonts w:ascii="Times New Roman" w:hAnsi="Times New Roman" w:cs="Times New Roman"/>
          <w:sz w:val="24"/>
          <w:szCs w:val="24"/>
        </w:rPr>
      </w:pPr>
    </w:p>
    <w:p w14:paraId="30BDCFEC" w14:textId="58B05114" w:rsidR="009D7B15" w:rsidRDefault="009D7B15" w:rsidP="00532DE6">
      <w:pPr>
        <w:spacing w:after="0" w:line="360" w:lineRule="auto"/>
        <w:ind w:left="567"/>
        <w:jc w:val="both"/>
        <w:rPr>
          <w:rFonts w:ascii="Times New Roman" w:hAnsi="Times New Roman" w:cs="Times New Roman"/>
        </w:rPr>
      </w:pPr>
      <w:r w:rsidRPr="009D7B15">
        <w:rPr>
          <w:rFonts w:ascii="Times New Roman" w:hAnsi="Times New Roman" w:cs="Times New Roman"/>
        </w:rPr>
        <w:t xml:space="preserve">Sus gestos me recuerdan a los de un niño que destruye los juguetes con los que jugó a lo largo de toda su infancia: una labor meticulosa, oscuramente emocionada. Hay hombres </w:t>
      </w:r>
      <w:r w:rsidR="00F01A86">
        <w:rPr>
          <w:rFonts w:ascii="Times New Roman" w:hAnsi="Times New Roman" w:cs="Times New Roman"/>
        </w:rPr>
        <w:t>—</w:t>
      </w:r>
      <w:r w:rsidRPr="009D7B15">
        <w:rPr>
          <w:rFonts w:ascii="Times New Roman" w:hAnsi="Times New Roman" w:cs="Times New Roman"/>
        </w:rPr>
        <w:t>decía Borges, en su “Biografía de Tadeo Isidoro Cruz”</w:t>
      </w:r>
      <w:r w:rsidR="00F01A86">
        <w:rPr>
          <w:rFonts w:ascii="Times New Roman" w:hAnsi="Times New Roman" w:cs="Times New Roman"/>
        </w:rPr>
        <w:t>—</w:t>
      </w:r>
      <w:r w:rsidRPr="009D7B15">
        <w:rPr>
          <w:rFonts w:ascii="Times New Roman" w:hAnsi="Times New Roman" w:cs="Times New Roman"/>
        </w:rPr>
        <w:t xml:space="preserve"> cuya vida pueda explicarse a partir de un momento fundamental: el momento en que se encuentran con su destino. Su vida se compone de un gesto que le da sentido al todo y enlaza el pasado con el porvenir. Pero quizá Borges </w:t>
      </w:r>
      <w:r w:rsidRPr="009D7B15">
        <w:rPr>
          <w:rFonts w:ascii="Times New Roman" w:hAnsi="Times New Roman" w:cs="Times New Roman"/>
        </w:rPr>
        <w:lastRenderedPageBreak/>
        <w:t>debió añadir que también existen persona</w:t>
      </w:r>
      <w:r w:rsidR="00301DB8">
        <w:rPr>
          <w:rFonts w:ascii="Times New Roman" w:hAnsi="Times New Roman" w:cs="Times New Roman"/>
        </w:rPr>
        <w:t>s</w:t>
      </w:r>
      <w:r w:rsidRPr="009D7B15">
        <w:rPr>
          <w:rFonts w:ascii="Times New Roman" w:hAnsi="Times New Roman" w:cs="Times New Roman"/>
        </w:rPr>
        <w:t xml:space="preserve"> que nacen a ciegas para sí mismas. </w:t>
      </w:r>
      <w:r w:rsidR="00050B0C" w:rsidRPr="009D7B15">
        <w:rPr>
          <w:rFonts w:ascii="Times New Roman" w:hAnsi="Times New Roman" w:cs="Times New Roman"/>
        </w:rPr>
        <w:t xml:space="preserve">Su vida </w:t>
      </w:r>
      <w:proofErr w:type="gramStart"/>
      <w:r w:rsidR="00050B0C" w:rsidRPr="009D7B15">
        <w:rPr>
          <w:rFonts w:ascii="Times New Roman" w:hAnsi="Times New Roman" w:cs="Times New Roman"/>
        </w:rPr>
        <w:t>consiste</w:t>
      </w:r>
      <w:r w:rsidR="00AC51A6" w:rsidRPr="009D7B15">
        <w:rPr>
          <w:rFonts w:ascii="Times New Roman" w:hAnsi="Times New Roman" w:cs="Times New Roman"/>
        </w:rPr>
        <w:t xml:space="preserve"> </w:t>
      </w:r>
      <w:r w:rsidR="00050B0C" w:rsidRPr="009D7B15">
        <w:rPr>
          <w:rFonts w:ascii="Times New Roman" w:hAnsi="Times New Roman" w:cs="Times New Roman"/>
        </w:rPr>
        <w:t>de</w:t>
      </w:r>
      <w:proofErr w:type="gramEnd"/>
      <w:r w:rsidR="00050B0C" w:rsidRPr="009D7B15">
        <w:rPr>
          <w:rFonts w:ascii="Times New Roman" w:hAnsi="Times New Roman" w:cs="Times New Roman"/>
        </w:rPr>
        <w:t xml:space="preserve"> largos momentos ensombrecidos que se interrumpen por breves relámpagos de lucidez. Vive atormentado por el recuerdo de esos breves relámpagos </w:t>
      </w:r>
      <w:r w:rsidR="00F01A86">
        <w:rPr>
          <w:rFonts w:ascii="Times New Roman" w:hAnsi="Times New Roman" w:cs="Times New Roman"/>
        </w:rPr>
        <w:t>—</w:t>
      </w:r>
      <w:r w:rsidR="00050B0C" w:rsidRPr="009D7B15">
        <w:rPr>
          <w:rFonts w:ascii="Times New Roman" w:hAnsi="Times New Roman" w:cs="Times New Roman"/>
        </w:rPr>
        <w:t>algunos pocos años en que supieron quiénes eran</w:t>
      </w:r>
      <w:r w:rsidR="00F01A86">
        <w:rPr>
          <w:rFonts w:ascii="Times New Roman" w:hAnsi="Times New Roman" w:cs="Times New Roman"/>
        </w:rPr>
        <w:t>—</w:t>
      </w:r>
      <w:r w:rsidR="00050B0C" w:rsidRPr="009D7B15">
        <w:rPr>
          <w:rFonts w:ascii="Times New Roman" w:hAnsi="Times New Roman" w:cs="Times New Roman"/>
        </w:rPr>
        <w:t>, y el enigma de lo que entonces vivieron vuelve amargo su peregrinar en las sombras</w:t>
      </w:r>
      <w:r w:rsidR="0090216F" w:rsidRPr="009D7B15">
        <w:rPr>
          <w:rFonts w:ascii="Times New Roman" w:hAnsi="Times New Roman" w:cs="Times New Roman"/>
        </w:rPr>
        <w:t>”</w:t>
      </w:r>
      <w:r w:rsidR="00DF1685">
        <w:rPr>
          <w:rFonts w:ascii="Times New Roman" w:hAnsi="Times New Roman" w:cs="Times New Roman"/>
        </w:rPr>
        <w:t>.</w:t>
      </w:r>
      <w:r w:rsidR="00DF1685">
        <w:rPr>
          <w:rStyle w:val="Refdenotaalpie"/>
          <w:rFonts w:ascii="Times New Roman" w:hAnsi="Times New Roman" w:cs="Times New Roman"/>
        </w:rPr>
        <w:footnoteReference w:id="2"/>
      </w:r>
    </w:p>
    <w:p w14:paraId="6DC72530" w14:textId="77777777" w:rsidR="00532DE6" w:rsidRPr="00532DE6" w:rsidRDefault="00532DE6" w:rsidP="00532DE6">
      <w:pPr>
        <w:spacing w:after="0" w:line="360" w:lineRule="auto"/>
        <w:ind w:left="567"/>
        <w:jc w:val="both"/>
        <w:rPr>
          <w:rFonts w:ascii="Times New Roman" w:hAnsi="Times New Roman" w:cs="Times New Roman"/>
        </w:rPr>
      </w:pPr>
    </w:p>
    <w:p w14:paraId="41BA3E49" w14:textId="079CD413" w:rsidR="00B41B13" w:rsidRDefault="00050B0C" w:rsidP="00B41B13">
      <w:pPr>
        <w:spacing w:after="0" w:line="360" w:lineRule="auto"/>
        <w:ind w:firstLine="567"/>
        <w:jc w:val="both"/>
        <w:rPr>
          <w:rFonts w:ascii="Times New Roman" w:hAnsi="Times New Roman" w:cs="Times New Roman"/>
          <w:sz w:val="24"/>
          <w:szCs w:val="24"/>
        </w:rPr>
      </w:pPr>
      <w:r w:rsidRPr="00050B0C">
        <w:rPr>
          <w:rFonts w:ascii="Times New Roman" w:hAnsi="Times New Roman" w:cs="Times New Roman"/>
          <w:sz w:val="24"/>
          <w:szCs w:val="24"/>
        </w:rPr>
        <w:t xml:space="preserve">Esos breves relámpagos son como destellos en los que presenta </w:t>
      </w:r>
      <w:r w:rsidR="00F01A86">
        <w:rPr>
          <w:rFonts w:ascii="Times New Roman" w:hAnsi="Times New Roman" w:cs="Times New Roman"/>
          <w:sz w:val="24"/>
          <w:szCs w:val="24"/>
        </w:rPr>
        <w:t xml:space="preserve">a </w:t>
      </w:r>
      <w:r w:rsidRPr="00050B0C">
        <w:rPr>
          <w:rFonts w:ascii="Times New Roman" w:hAnsi="Times New Roman" w:cs="Times New Roman"/>
          <w:sz w:val="24"/>
          <w:szCs w:val="24"/>
        </w:rPr>
        <w:t>un Vasconcelos que fue encontrando su propia lucidez, pero que terminó consumido y apagado en la sombra.</w:t>
      </w:r>
      <w:r w:rsidR="003F635B">
        <w:rPr>
          <w:rFonts w:ascii="Times New Roman" w:hAnsi="Times New Roman" w:cs="Times New Roman"/>
          <w:sz w:val="24"/>
          <w:szCs w:val="24"/>
        </w:rPr>
        <w:t xml:space="preserve"> Mondragón </w:t>
      </w:r>
      <w:r w:rsidRPr="00050B0C">
        <w:rPr>
          <w:rFonts w:ascii="Times New Roman" w:hAnsi="Times New Roman" w:cs="Times New Roman"/>
          <w:sz w:val="24"/>
          <w:szCs w:val="24"/>
        </w:rPr>
        <w:t>encuentra que uno de los aspectos más importantes de las biografías humanas está en entender cómo se lidia con el fracaso, y c</w:t>
      </w:r>
      <w:r w:rsidR="00F01A86">
        <w:rPr>
          <w:rFonts w:ascii="Times New Roman" w:hAnsi="Times New Roman" w:cs="Times New Roman"/>
          <w:sz w:val="24"/>
          <w:szCs w:val="24"/>
        </w:rPr>
        <w:t>ó</w:t>
      </w:r>
      <w:r w:rsidRPr="00050B0C">
        <w:rPr>
          <w:rFonts w:ascii="Times New Roman" w:hAnsi="Times New Roman" w:cs="Times New Roman"/>
          <w:sz w:val="24"/>
          <w:szCs w:val="24"/>
        </w:rPr>
        <w:t xml:space="preserve">mo nuestra visión del mundo, </w:t>
      </w:r>
      <w:r w:rsidR="00AD27E1">
        <w:rPr>
          <w:rFonts w:ascii="Times New Roman" w:hAnsi="Times New Roman" w:cs="Times New Roman"/>
          <w:sz w:val="24"/>
          <w:szCs w:val="24"/>
        </w:rPr>
        <w:t xml:space="preserve">nuestros </w:t>
      </w:r>
      <w:r w:rsidRPr="00050B0C">
        <w:rPr>
          <w:rFonts w:ascii="Times New Roman" w:hAnsi="Times New Roman" w:cs="Times New Roman"/>
          <w:sz w:val="24"/>
          <w:szCs w:val="24"/>
        </w:rPr>
        <w:t xml:space="preserve">proyectos y nuestra propia biografía pueden ser modificados y quedar implicados en </w:t>
      </w:r>
      <w:r w:rsidR="005400CC">
        <w:rPr>
          <w:rFonts w:ascii="Times New Roman" w:hAnsi="Times New Roman" w:cs="Times New Roman"/>
          <w:sz w:val="24"/>
          <w:szCs w:val="24"/>
        </w:rPr>
        <w:t>él.</w:t>
      </w:r>
    </w:p>
    <w:p w14:paraId="2E5B7772" w14:textId="04CFA89E" w:rsidR="004034ED" w:rsidRDefault="00050B0C" w:rsidP="00532DE6">
      <w:pPr>
        <w:spacing w:after="0" w:line="360" w:lineRule="auto"/>
        <w:ind w:firstLine="567"/>
        <w:jc w:val="both"/>
        <w:rPr>
          <w:rFonts w:ascii="Times New Roman" w:hAnsi="Times New Roman" w:cs="Times New Roman"/>
          <w:sz w:val="24"/>
          <w:szCs w:val="24"/>
        </w:rPr>
      </w:pPr>
      <w:r w:rsidRPr="00050B0C">
        <w:rPr>
          <w:rFonts w:ascii="Times New Roman" w:hAnsi="Times New Roman" w:cs="Times New Roman"/>
          <w:sz w:val="24"/>
          <w:szCs w:val="24"/>
        </w:rPr>
        <w:t>El autor encuentra cuatro momentos, cuatro periodos de la vida de Vasconcelos que resultan determinantes para entender su biografía. En “La música del mundo”, el primero de los episodios, habla brevemente de sus primeros años de formación</w:t>
      </w:r>
      <w:r w:rsidR="004034ED">
        <w:rPr>
          <w:rFonts w:ascii="Times New Roman" w:hAnsi="Times New Roman" w:cs="Times New Roman"/>
          <w:sz w:val="24"/>
          <w:szCs w:val="24"/>
        </w:rPr>
        <w:t>: de la escuela texana en Eagle Pass</w:t>
      </w:r>
      <w:r w:rsidR="003F635B">
        <w:rPr>
          <w:rFonts w:ascii="Times New Roman" w:hAnsi="Times New Roman" w:cs="Times New Roman"/>
          <w:sz w:val="24"/>
          <w:szCs w:val="24"/>
        </w:rPr>
        <w:t>,</w:t>
      </w:r>
      <w:r w:rsidR="004034ED">
        <w:rPr>
          <w:rFonts w:ascii="Times New Roman" w:hAnsi="Times New Roman" w:cs="Times New Roman"/>
          <w:sz w:val="24"/>
          <w:szCs w:val="24"/>
        </w:rPr>
        <w:t xml:space="preserve"> de su paso por</w:t>
      </w:r>
      <w:r w:rsidRPr="00050B0C">
        <w:rPr>
          <w:rFonts w:ascii="Times New Roman" w:hAnsi="Times New Roman" w:cs="Times New Roman"/>
          <w:sz w:val="24"/>
          <w:szCs w:val="24"/>
        </w:rPr>
        <w:t xml:space="preserve"> </w:t>
      </w:r>
      <w:r w:rsidR="00F01A86">
        <w:rPr>
          <w:rFonts w:ascii="Times New Roman" w:hAnsi="Times New Roman" w:cs="Times New Roman"/>
          <w:sz w:val="24"/>
          <w:szCs w:val="24"/>
        </w:rPr>
        <w:t xml:space="preserve">la </w:t>
      </w:r>
      <w:r w:rsidRPr="00050B0C">
        <w:rPr>
          <w:rFonts w:ascii="Times New Roman" w:hAnsi="Times New Roman" w:cs="Times New Roman"/>
          <w:sz w:val="24"/>
          <w:szCs w:val="24"/>
        </w:rPr>
        <w:t xml:space="preserve">Escuela Nacional Preparatoria y por la Escuela Nacional de Jurisprudencia, en donde tiene la oportunidad de convivir con jóvenes inquietos que como él quieren incidir en la </w:t>
      </w:r>
      <w:r w:rsidR="006D0363">
        <w:rPr>
          <w:rFonts w:ascii="Times New Roman" w:hAnsi="Times New Roman" w:cs="Times New Roman"/>
          <w:sz w:val="24"/>
          <w:szCs w:val="24"/>
        </w:rPr>
        <w:t>h</w:t>
      </w:r>
      <w:r w:rsidRPr="00050B0C">
        <w:rPr>
          <w:rFonts w:ascii="Times New Roman" w:hAnsi="Times New Roman" w:cs="Times New Roman"/>
          <w:sz w:val="24"/>
          <w:szCs w:val="24"/>
        </w:rPr>
        <w:t xml:space="preserve">istoria de México. </w:t>
      </w:r>
      <w:r w:rsidR="004034ED">
        <w:rPr>
          <w:rFonts w:ascii="Times New Roman" w:hAnsi="Times New Roman" w:cs="Times New Roman"/>
          <w:sz w:val="24"/>
          <w:szCs w:val="24"/>
        </w:rPr>
        <w:t>La</w:t>
      </w:r>
      <w:r w:rsidRPr="00050B0C">
        <w:rPr>
          <w:rFonts w:ascii="Times New Roman" w:hAnsi="Times New Roman" w:cs="Times New Roman"/>
          <w:sz w:val="24"/>
          <w:szCs w:val="24"/>
        </w:rPr>
        <w:t xml:space="preserve"> influencia de </w:t>
      </w:r>
      <w:r w:rsidR="004034ED">
        <w:rPr>
          <w:rFonts w:ascii="Times New Roman" w:hAnsi="Times New Roman" w:cs="Times New Roman"/>
          <w:sz w:val="24"/>
          <w:szCs w:val="24"/>
        </w:rPr>
        <w:t xml:space="preserve">José Enrique </w:t>
      </w:r>
      <w:r w:rsidRPr="00050B0C">
        <w:rPr>
          <w:rFonts w:ascii="Times New Roman" w:hAnsi="Times New Roman" w:cs="Times New Roman"/>
          <w:sz w:val="24"/>
          <w:szCs w:val="24"/>
        </w:rPr>
        <w:t>Rodó marc</w:t>
      </w:r>
      <w:r w:rsidR="00AD27E1">
        <w:rPr>
          <w:rFonts w:ascii="Times New Roman" w:hAnsi="Times New Roman" w:cs="Times New Roman"/>
          <w:sz w:val="24"/>
          <w:szCs w:val="24"/>
        </w:rPr>
        <w:t>a</w:t>
      </w:r>
      <w:r w:rsidRPr="00050B0C">
        <w:rPr>
          <w:rFonts w:ascii="Times New Roman" w:hAnsi="Times New Roman" w:cs="Times New Roman"/>
          <w:sz w:val="24"/>
          <w:szCs w:val="24"/>
        </w:rPr>
        <w:t xml:space="preserve"> a las juventudes latinoamericanas</w:t>
      </w:r>
      <w:r w:rsidR="003F635B">
        <w:rPr>
          <w:rFonts w:ascii="Times New Roman" w:hAnsi="Times New Roman" w:cs="Times New Roman"/>
          <w:sz w:val="24"/>
          <w:szCs w:val="24"/>
        </w:rPr>
        <w:t>, ya que le</w:t>
      </w:r>
      <w:r w:rsidR="004034ED">
        <w:rPr>
          <w:rFonts w:ascii="Times New Roman" w:hAnsi="Times New Roman" w:cs="Times New Roman"/>
          <w:sz w:val="24"/>
          <w:szCs w:val="24"/>
        </w:rPr>
        <w:t xml:space="preserve">s </w:t>
      </w:r>
      <w:r w:rsidR="00AD27E1">
        <w:rPr>
          <w:rFonts w:ascii="Times New Roman" w:hAnsi="Times New Roman" w:cs="Times New Roman"/>
          <w:sz w:val="24"/>
          <w:szCs w:val="24"/>
        </w:rPr>
        <w:t>asigna</w:t>
      </w:r>
      <w:r w:rsidR="004034ED">
        <w:rPr>
          <w:rFonts w:ascii="Times New Roman" w:hAnsi="Times New Roman" w:cs="Times New Roman"/>
          <w:sz w:val="24"/>
          <w:szCs w:val="24"/>
        </w:rPr>
        <w:t xml:space="preserve"> el papel de agentes en una Latinoamérica que necesitaba la transformación y cambio.</w:t>
      </w:r>
      <w:r w:rsidRPr="00050B0C">
        <w:rPr>
          <w:rFonts w:ascii="Times New Roman" w:hAnsi="Times New Roman" w:cs="Times New Roman"/>
          <w:sz w:val="24"/>
          <w:szCs w:val="24"/>
        </w:rPr>
        <w:t xml:space="preserve"> </w:t>
      </w:r>
      <w:r w:rsidRPr="00050B0C">
        <w:rPr>
          <w:rFonts w:ascii="Times New Roman" w:hAnsi="Times New Roman" w:cs="Times New Roman"/>
          <w:i/>
          <w:iCs/>
          <w:sz w:val="24"/>
          <w:szCs w:val="24"/>
        </w:rPr>
        <w:t>Ariel</w:t>
      </w:r>
      <w:r w:rsidRPr="00050B0C">
        <w:rPr>
          <w:rFonts w:ascii="Times New Roman" w:hAnsi="Times New Roman" w:cs="Times New Roman"/>
          <w:sz w:val="24"/>
          <w:szCs w:val="24"/>
        </w:rPr>
        <w:t>, publicado en 1900, rindió sus frutos y México no sería la excepción. Fue así</w:t>
      </w:r>
      <w:r w:rsidR="006D0363">
        <w:rPr>
          <w:rFonts w:ascii="Times New Roman" w:hAnsi="Times New Roman" w:cs="Times New Roman"/>
          <w:sz w:val="24"/>
          <w:szCs w:val="24"/>
        </w:rPr>
        <w:t xml:space="preserve"> </w:t>
      </w:r>
      <w:proofErr w:type="gramStart"/>
      <w:r w:rsidRPr="00050B0C">
        <w:rPr>
          <w:rFonts w:ascii="Times New Roman" w:hAnsi="Times New Roman" w:cs="Times New Roman"/>
          <w:sz w:val="24"/>
          <w:szCs w:val="24"/>
        </w:rPr>
        <w:t>que</w:t>
      </w:r>
      <w:proofErr w:type="gramEnd"/>
      <w:r w:rsidR="003F635B">
        <w:rPr>
          <w:rFonts w:ascii="Times New Roman" w:hAnsi="Times New Roman" w:cs="Times New Roman"/>
          <w:sz w:val="24"/>
          <w:szCs w:val="24"/>
        </w:rPr>
        <w:t xml:space="preserve"> j</w:t>
      </w:r>
      <w:r w:rsidRPr="00050B0C">
        <w:rPr>
          <w:rFonts w:ascii="Times New Roman" w:hAnsi="Times New Roman" w:cs="Times New Roman"/>
          <w:sz w:val="24"/>
          <w:szCs w:val="24"/>
        </w:rPr>
        <w:t>óvenes como José Vasconcelos, Antonio Caso, Alfonso Reyes, y uno más proveniente de República Dominicana, Pedro Henríquez Ureña, se enc</w:t>
      </w:r>
      <w:r w:rsidR="00F01A86">
        <w:rPr>
          <w:rFonts w:ascii="Times New Roman" w:hAnsi="Times New Roman" w:cs="Times New Roman"/>
          <w:sz w:val="24"/>
          <w:szCs w:val="24"/>
        </w:rPr>
        <w:t>uentran</w:t>
      </w:r>
      <w:r w:rsidRPr="00050B0C">
        <w:rPr>
          <w:rFonts w:ascii="Times New Roman" w:hAnsi="Times New Roman" w:cs="Times New Roman"/>
          <w:sz w:val="24"/>
          <w:szCs w:val="24"/>
        </w:rPr>
        <w:t xml:space="preserve"> para primero formar la Sociedad de Conferencias y posteriormente </w:t>
      </w:r>
      <w:r w:rsidR="004034ED">
        <w:rPr>
          <w:rFonts w:ascii="Times New Roman" w:hAnsi="Times New Roman" w:cs="Times New Roman"/>
          <w:sz w:val="24"/>
          <w:szCs w:val="24"/>
        </w:rPr>
        <w:t>e</w:t>
      </w:r>
      <w:r w:rsidRPr="00050B0C">
        <w:rPr>
          <w:rFonts w:ascii="Times New Roman" w:hAnsi="Times New Roman" w:cs="Times New Roman"/>
          <w:sz w:val="24"/>
          <w:szCs w:val="24"/>
        </w:rPr>
        <w:t>l Ateneo de la Juventud, rodeados de lecturas de Schopenhauer, Nietzsche, Platón, Kant y las traducciones de los clásicos de la filosofía oriental de Max Müller</w:t>
      </w:r>
      <w:r w:rsidR="004034ED">
        <w:rPr>
          <w:rFonts w:ascii="Times New Roman" w:hAnsi="Times New Roman" w:cs="Times New Roman"/>
          <w:sz w:val="24"/>
          <w:szCs w:val="24"/>
        </w:rPr>
        <w:t>. Dentro de este momento de lucidez también</w:t>
      </w:r>
      <w:r w:rsidR="003F635B">
        <w:rPr>
          <w:rFonts w:ascii="Times New Roman" w:hAnsi="Times New Roman" w:cs="Times New Roman"/>
          <w:sz w:val="24"/>
          <w:szCs w:val="24"/>
        </w:rPr>
        <w:t xml:space="preserve"> interviene en el relato </w:t>
      </w:r>
      <w:r w:rsidR="002E3524">
        <w:rPr>
          <w:rFonts w:ascii="Times New Roman" w:hAnsi="Times New Roman" w:cs="Times New Roman"/>
          <w:sz w:val="24"/>
          <w:szCs w:val="24"/>
        </w:rPr>
        <w:t xml:space="preserve">su </w:t>
      </w:r>
      <w:r w:rsidR="003F635B">
        <w:rPr>
          <w:rFonts w:ascii="Times New Roman" w:hAnsi="Times New Roman" w:cs="Times New Roman"/>
          <w:sz w:val="24"/>
          <w:szCs w:val="24"/>
        </w:rPr>
        <w:t>adhesión</w:t>
      </w:r>
      <w:r w:rsidRPr="00050B0C">
        <w:rPr>
          <w:rFonts w:ascii="Times New Roman" w:hAnsi="Times New Roman" w:cs="Times New Roman"/>
          <w:sz w:val="24"/>
          <w:szCs w:val="24"/>
        </w:rPr>
        <w:t xml:space="preserve"> a las filas maderistas</w:t>
      </w:r>
      <w:r w:rsidR="003F635B">
        <w:rPr>
          <w:rFonts w:ascii="Times New Roman" w:hAnsi="Times New Roman" w:cs="Times New Roman"/>
          <w:sz w:val="24"/>
          <w:szCs w:val="24"/>
        </w:rPr>
        <w:t>, su participación</w:t>
      </w:r>
      <w:r w:rsidRPr="00050B0C">
        <w:rPr>
          <w:rFonts w:ascii="Times New Roman" w:hAnsi="Times New Roman" w:cs="Times New Roman"/>
          <w:sz w:val="24"/>
          <w:szCs w:val="24"/>
        </w:rPr>
        <w:t xml:space="preserve"> como editor en </w:t>
      </w:r>
      <w:r w:rsidRPr="00050B0C">
        <w:rPr>
          <w:rFonts w:ascii="Times New Roman" w:hAnsi="Times New Roman" w:cs="Times New Roman"/>
          <w:i/>
          <w:iCs/>
          <w:sz w:val="24"/>
          <w:szCs w:val="24"/>
        </w:rPr>
        <w:t>El Antirreeleccionista</w:t>
      </w:r>
      <w:r w:rsidR="003F635B">
        <w:rPr>
          <w:rFonts w:ascii="Times New Roman" w:hAnsi="Times New Roman" w:cs="Times New Roman"/>
          <w:sz w:val="24"/>
          <w:szCs w:val="24"/>
        </w:rPr>
        <w:t>,</w:t>
      </w:r>
      <w:r w:rsidRPr="00050B0C">
        <w:rPr>
          <w:rFonts w:ascii="Times New Roman" w:hAnsi="Times New Roman" w:cs="Times New Roman"/>
          <w:sz w:val="24"/>
          <w:szCs w:val="24"/>
        </w:rPr>
        <w:t xml:space="preserve"> la muerte de Madero, sus breves exilios por los Estados Unidos, su participación en la Convención de Aguascalientes y finalmente el primero de los largos exilios del mexicano, en donde escribe la primera edición de su Pitágoras. Este primer episodio parece </w:t>
      </w:r>
      <w:r w:rsidR="003F635B">
        <w:rPr>
          <w:rFonts w:ascii="Times New Roman" w:hAnsi="Times New Roman" w:cs="Times New Roman"/>
          <w:sz w:val="24"/>
          <w:szCs w:val="24"/>
        </w:rPr>
        <w:t>presentar</w:t>
      </w:r>
      <w:r w:rsidRPr="00050B0C">
        <w:rPr>
          <w:rFonts w:ascii="Times New Roman" w:hAnsi="Times New Roman" w:cs="Times New Roman"/>
          <w:sz w:val="24"/>
          <w:szCs w:val="24"/>
        </w:rPr>
        <w:t xml:space="preserve"> a un Vasconcelos que apenas iba encontrando lucidez. </w:t>
      </w:r>
    </w:p>
    <w:p w14:paraId="508A0479" w14:textId="3B89E1B7" w:rsidR="00B41B13" w:rsidRDefault="00050B0C" w:rsidP="00532DE6">
      <w:pPr>
        <w:spacing w:after="0" w:line="360" w:lineRule="auto"/>
        <w:ind w:firstLine="567"/>
        <w:jc w:val="both"/>
        <w:rPr>
          <w:rFonts w:ascii="Times New Roman" w:hAnsi="Times New Roman" w:cs="Times New Roman"/>
          <w:sz w:val="24"/>
          <w:szCs w:val="24"/>
        </w:rPr>
      </w:pPr>
      <w:r w:rsidRPr="00050B0C">
        <w:rPr>
          <w:rFonts w:ascii="Times New Roman" w:hAnsi="Times New Roman" w:cs="Times New Roman"/>
          <w:sz w:val="24"/>
          <w:szCs w:val="24"/>
        </w:rPr>
        <w:lastRenderedPageBreak/>
        <w:t xml:space="preserve">Un aspecto importante dentro de la narrativa de Mondragón es </w:t>
      </w:r>
      <w:r w:rsidR="004034ED">
        <w:rPr>
          <w:rFonts w:ascii="Times New Roman" w:hAnsi="Times New Roman" w:cs="Times New Roman"/>
          <w:sz w:val="24"/>
          <w:szCs w:val="24"/>
        </w:rPr>
        <w:t xml:space="preserve">la </w:t>
      </w:r>
      <w:r w:rsidRPr="00050B0C">
        <w:rPr>
          <w:rFonts w:ascii="Times New Roman" w:hAnsi="Times New Roman" w:cs="Times New Roman"/>
          <w:sz w:val="24"/>
          <w:szCs w:val="24"/>
        </w:rPr>
        <w:t>necesidad de recuperar el papel y la fuerza que han tenido las mujeres en la</w:t>
      </w:r>
      <w:r w:rsidR="0096091A">
        <w:rPr>
          <w:rFonts w:ascii="Times New Roman" w:hAnsi="Times New Roman" w:cs="Times New Roman"/>
          <w:sz w:val="24"/>
          <w:szCs w:val="24"/>
        </w:rPr>
        <w:t xml:space="preserve"> vida del mexicano</w:t>
      </w:r>
      <w:r w:rsidRPr="00050B0C">
        <w:rPr>
          <w:rFonts w:ascii="Times New Roman" w:hAnsi="Times New Roman" w:cs="Times New Roman"/>
          <w:sz w:val="24"/>
          <w:szCs w:val="24"/>
        </w:rPr>
        <w:t>. E</w:t>
      </w:r>
      <w:r w:rsidR="0096091A">
        <w:rPr>
          <w:rFonts w:ascii="Times New Roman" w:hAnsi="Times New Roman" w:cs="Times New Roman"/>
          <w:sz w:val="24"/>
          <w:szCs w:val="24"/>
        </w:rPr>
        <w:t xml:space="preserve">l </w:t>
      </w:r>
      <w:r w:rsidR="002E3524">
        <w:rPr>
          <w:rFonts w:ascii="Times New Roman" w:hAnsi="Times New Roman" w:cs="Times New Roman"/>
          <w:sz w:val="24"/>
          <w:szCs w:val="24"/>
        </w:rPr>
        <w:t>e</w:t>
      </w:r>
      <w:r w:rsidR="0096091A">
        <w:rPr>
          <w:rFonts w:ascii="Times New Roman" w:hAnsi="Times New Roman" w:cs="Times New Roman"/>
          <w:sz w:val="24"/>
          <w:szCs w:val="24"/>
        </w:rPr>
        <w:t>scrito</w:t>
      </w:r>
      <w:r w:rsidRPr="00050B0C">
        <w:rPr>
          <w:rFonts w:ascii="Times New Roman" w:hAnsi="Times New Roman" w:cs="Times New Roman"/>
          <w:sz w:val="24"/>
          <w:szCs w:val="24"/>
        </w:rPr>
        <w:t xml:space="preserve"> </w:t>
      </w:r>
      <w:r w:rsidR="0096091A">
        <w:rPr>
          <w:rFonts w:ascii="Times New Roman" w:hAnsi="Times New Roman" w:cs="Times New Roman"/>
          <w:sz w:val="24"/>
          <w:szCs w:val="24"/>
        </w:rPr>
        <w:t>rescata</w:t>
      </w:r>
      <w:r w:rsidRPr="00050B0C">
        <w:rPr>
          <w:rFonts w:ascii="Times New Roman" w:hAnsi="Times New Roman" w:cs="Times New Roman"/>
          <w:sz w:val="24"/>
          <w:szCs w:val="24"/>
        </w:rPr>
        <w:t xml:space="preserve"> personajes femenino</w:t>
      </w:r>
      <w:r w:rsidR="004034ED">
        <w:rPr>
          <w:rFonts w:ascii="Times New Roman" w:hAnsi="Times New Roman" w:cs="Times New Roman"/>
          <w:sz w:val="24"/>
          <w:szCs w:val="24"/>
        </w:rPr>
        <w:t xml:space="preserve">s </w:t>
      </w:r>
      <w:r w:rsidRPr="00050B0C">
        <w:rPr>
          <w:rFonts w:ascii="Times New Roman" w:hAnsi="Times New Roman" w:cs="Times New Roman"/>
          <w:sz w:val="24"/>
          <w:szCs w:val="24"/>
        </w:rPr>
        <w:t>como elementos imprescindibles de la vida del oaxaqueño</w:t>
      </w:r>
      <w:r w:rsidR="00402399">
        <w:rPr>
          <w:rFonts w:ascii="Times New Roman" w:hAnsi="Times New Roman" w:cs="Times New Roman"/>
          <w:sz w:val="24"/>
          <w:szCs w:val="24"/>
        </w:rPr>
        <w:t xml:space="preserve">, </w:t>
      </w:r>
      <w:r w:rsidR="007054A3">
        <w:rPr>
          <w:rFonts w:ascii="Times New Roman" w:hAnsi="Times New Roman" w:cs="Times New Roman"/>
          <w:sz w:val="24"/>
          <w:szCs w:val="24"/>
        </w:rPr>
        <w:t xml:space="preserve">lo </w:t>
      </w:r>
      <w:r w:rsidR="00402399">
        <w:rPr>
          <w:rFonts w:ascii="Times New Roman" w:hAnsi="Times New Roman" w:cs="Times New Roman"/>
          <w:sz w:val="24"/>
          <w:szCs w:val="24"/>
        </w:rPr>
        <w:t>que</w:t>
      </w:r>
      <w:r w:rsidRPr="00050B0C">
        <w:rPr>
          <w:rFonts w:ascii="Times New Roman" w:hAnsi="Times New Roman" w:cs="Times New Roman"/>
          <w:sz w:val="24"/>
          <w:szCs w:val="24"/>
        </w:rPr>
        <w:t xml:space="preserve"> da aspectos de originalidad a</w:t>
      </w:r>
      <w:r w:rsidR="005400CC">
        <w:rPr>
          <w:rFonts w:ascii="Times New Roman" w:hAnsi="Times New Roman" w:cs="Times New Roman"/>
          <w:sz w:val="24"/>
          <w:szCs w:val="24"/>
        </w:rPr>
        <w:t xml:space="preserve"> este</w:t>
      </w:r>
      <w:r w:rsidRPr="00050B0C">
        <w:rPr>
          <w:rFonts w:ascii="Times New Roman" w:hAnsi="Times New Roman" w:cs="Times New Roman"/>
          <w:sz w:val="24"/>
          <w:szCs w:val="24"/>
        </w:rPr>
        <w:t xml:space="preserve"> ensayo biográfico. Es así como en este primer capítulo aparece Elena Arizmendi, nieta del general liberal Ignacio Mejía, adversario político de Porfirio Díaz</w:t>
      </w:r>
      <w:r w:rsidR="005400CC">
        <w:rPr>
          <w:rFonts w:ascii="Times New Roman" w:hAnsi="Times New Roman" w:cs="Times New Roman"/>
          <w:sz w:val="24"/>
          <w:szCs w:val="24"/>
        </w:rPr>
        <w:t>;</w:t>
      </w:r>
      <w:r w:rsidRPr="00050B0C">
        <w:rPr>
          <w:rFonts w:ascii="Times New Roman" w:hAnsi="Times New Roman" w:cs="Times New Roman"/>
          <w:sz w:val="24"/>
          <w:szCs w:val="24"/>
        </w:rPr>
        <w:t xml:space="preserve"> </w:t>
      </w:r>
      <w:r w:rsidR="00402399">
        <w:rPr>
          <w:rFonts w:ascii="Times New Roman" w:hAnsi="Times New Roman" w:cs="Times New Roman"/>
          <w:sz w:val="24"/>
          <w:szCs w:val="24"/>
        </w:rPr>
        <w:t>y también</w:t>
      </w:r>
      <w:r w:rsidR="003F635B">
        <w:rPr>
          <w:rFonts w:ascii="Times New Roman" w:hAnsi="Times New Roman" w:cs="Times New Roman"/>
          <w:sz w:val="24"/>
          <w:szCs w:val="24"/>
        </w:rPr>
        <w:t xml:space="preserve"> una</w:t>
      </w:r>
      <w:r w:rsidRPr="00050B0C">
        <w:rPr>
          <w:rFonts w:ascii="Times New Roman" w:hAnsi="Times New Roman" w:cs="Times New Roman"/>
          <w:sz w:val="24"/>
          <w:szCs w:val="24"/>
        </w:rPr>
        <w:t xml:space="preserve"> estudiante de enfermería en San Antonio</w:t>
      </w:r>
      <w:r w:rsidR="002E3524">
        <w:rPr>
          <w:rFonts w:ascii="Times New Roman" w:hAnsi="Times New Roman" w:cs="Times New Roman"/>
          <w:sz w:val="24"/>
          <w:szCs w:val="24"/>
        </w:rPr>
        <w:t>,</w:t>
      </w:r>
      <w:r w:rsidRPr="00050B0C">
        <w:rPr>
          <w:rFonts w:ascii="Times New Roman" w:hAnsi="Times New Roman" w:cs="Times New Roman"/>
          <w:sz w:val="24"/>
          <w:szCs w:val="24"/>
        </w:rPr>
        <w:t xml:space="preserve"> Texa</w:t>
      </w:r>
      <w:r w:rsidR="004034ED">
        <w:rPr>
          <w:rFonts w:ascii="Times New Roman" w:hAnsi="Times New Roman" w:cs="Times New Roman"/>
          <w:sz w:val="24"/>
          <w:szCs w:val="24"/>
        </w:rPr>
        <w:t>s</w:t>
      </w:r>
      <w:r w:rsidR="002E3524">
        <w:rPr>
          <w:rFonts w:ascii="Times New Roman" w:hAnsi="Times New Roman" w:cs="Times New Roman"/>
          <w:sz w:val="24"/>
          <w:szCs w:val="24"/>
        </w:rPr>
        <w:t>,</w:t>
      </w:r>
      <w:r w:rsidRPr="00050B0C">
        <w:rPr>
          <w:rFonts w:ascii="Times New Roman" w:hAnsi="Times New Roman" w:cs="Times New Roman"/>
          <w:sz w:val="24"/>
          <w:szCs w:val="24"/>
        </w:rPr>
        <w:t xml:space="preserve"> que regresa a su país</w:t>
      </w:r>
      <w:r w:rsidR="002E3524">
        <w:rPr>
          <w:rFonts w:ascii="Times New Roman" w:hAnsi="Times New Roman" w:cs="Times New Roman"/>
          <w:sz w:val="24"/>
          <w:szCs w:val="24"/>
        </w:rPr>
        <w:t xml:space="preserve"> durante el periodo de la Revolución mexicana para </w:t>
      </w:r>
      <w:r w:rsidR="00402399">
        <w:rPr>
          <w:rFonts w:ascii="Times New Roman" w:hAnsi="Times New Roman" w:cs="Times New Roman"/>
          <w:sz w:val="24"/>
          <w:szCs w:val="24"/>
        </w:rPr>
        <w:t>formar</w:t>
      </w:r>
      <w:r w:rsidR="002E3524">
        <w:rPr>
          <w:rFonts w:ascii="Times New Roman" w:hAnsi="Times New Roman" w:cs="Times New Roman"/>
          <w:sz w:val="24"/>
          <w:szCs w:val="24"/>
        </w:rPr>
        <w:t xml:space="preserve"> la Cruz Blanca</w:t>
      </w:r>
      <w:r w:rsidR="003F635B">
        <w:rPr>
          <w:rFonts w:ascii="Times New Roman" w:hAnsi="Times New Roman" w:cs="Times New Roman"/>
          <w:sz w:val="24"/>
          <w:szCs w:val="24"/>
        </w:rPr>
        <w:t>.</w:t>
      </w:r>
    </w:p>
    <w:p w14:paraId="3B6E0809" w14:textId="2084A6F9" w:rsidR="00B41B13" w:rsidRDefault="00050B0C" w:rsidP="00B41B13">
      <w:pPr>
        <w:spacing w:after="0" w:line="360" w:lineRule="auto"/>
        <w:ind w:firstLine="708"/>
        <w:jc w:val="both"/>
        <w:rPr>
          <w:rFonts w:ascii="Times New Roman" w:hAnsi="Times New Roman" w:cs="Times New Roman"/>
          <w:sz w:val="24"/>
          <w:szCs w:val="24"/>
        </w:rPr>
      </w:pPr>
      <w:r w:rsidRPr="00050B0C">
        <w:rPr>
          <w:rFonts w:ascii="Times New Roman" w:hAnsi="Times New Roman" w:cs="Times New Roman"/>
          <w:sz w:val="24"/>
          <w:szCs w:val="24"/>
        </w:rPr>
        <w:t>El segundo episodio “Un día como mil años” narra desde la conformación de la S</w:t>
      </w:r>
      <w:r w:rsidR="007054A3">
        <w:rPr>
          <w:rFonts w:ascii="Times New Roman" w:hAnsi="Times New Roman" w:cs="Times New Roman"/>
          <w:sz w:val="24"/>
          <w:szCs w:val="24"/>
        </w:rPr>
        <w:t>ecretaría de Educación Pública (S</w:t>
      </w:r>
      <w:r w:rsidRPr="00050B0C">
        <w:rPr>
          <w:rFonts w:ascii="Times New Roman" w:hAnsi="Times New Roman" w:cs="Times New Roman"/>
          <w:sz w:val="24"/>
          <w:szCs w:val="24"/>
        </w:rPr>
        <w:t>EP</w:t>
      </w:r>
      <w:r w:rsidR="007054A3">
        <w:rPr>
          <w:rFonts w:ascii="Times New Roman" w:hAnsi="Times New Roman" w:cs="Times New Roman"/>
          <w:sz w:val="24"/>
          <w:szCs w:val="24"/>
        </w:rPr>
        <w:t>)</w:t>
      </w:r>
      <w:r w:rsidRPr="00050B0C">
        <w:rPr>
          <w:rFonts w:ascii="Times New Roman" w:hAnsi="Times New Roman" w:cs="Times New Roman"/>
          <w:sz w:val="24"/>
          <w:szCs w:val="24"/>
        </w:rPr>
        <w:t xml:space="preserve"> en 1921 hasta su renuncia en 1924. Es el periodo más luminoso dentro de </w:t>
      </w:r>
      <w:r w:rsidR="002E3524">
        <w:rPr>
          <w:rFonts w:ascii="Times New Roman" w:hAnsi="Times New Roman" w:cs="Times New Roman"/>
          <w:sz w:val="24"/>
          <w:szCs w:val="24"/>
        </w:rPr>
        <w:t>la</w:t>
      </w:r>
      <w:r w:rsidRPr="00050B0C">
        <w:rPr>
          <w:rFonts w:ascii="Times New Roman" w:hAnsi="Times New Roman" w:cs="Times New Roman"/>
          <w:sz w:val="24"/>
          <w:szCs w:val="24"/>
        </w:rPr>
        <w:t xml:space="preserve"> biografía de Vasconcelos: “un momento de luz que iluminaba la oscuridad de los años anteriores y los años por venir”</w:t>
      </w:r>
      <w:r w:rsidR="004A5285">
        <w:rPr>
          <w:rFonts w:ascii="Times New Roman" w:hAnsi="Times New Roman" w:cs="Times New Roman"/>
          <w:sz w:val="24"/>
          <w:szCs w:val="24"/>
        </w:rPr>
        <w:t>.</w:t>
      </w:r>
      <w:r w:rsidR="004A5285">
        <w:rPr>
          <w:rStyle w:val="Refdenotaalpie"/>
          <w:rFonts w:ascii="Times New Roman" w:hAnsi="Times New Roman" w:cs="Times New Roman"/>
          <w:sz w:val="24"/>
          <w:szCs w:val="24"/>
        </w:rPr>
        <w:footnoteReference w:id="3"/>
      </w:r>
      <w:r w:rsidRPr="00050B0C">
        <w:rPr>
          <w:rFonts w:ascii="Times New Roman" w:hAnsi="Times New Roman" w:cs="Times New Roman"/>
          <w:sz w:val="24"/>
          <w:szCs w:val="24"/>
        </w:rPr>
        <w:t xml:space="preserve"> En este </w:t>
      </w:r>
      <w:r w:rsidR="002E3524">
        <w:rPr>
          <w:rFonts w:ascii="Times New Roman" w:hAnsi="Times New Roman" w:cs="Times New Roman"/>
          <w:sz w:val="24"/>
          <w:szCs w:val="24"/>
        </w:rPr>
        <w:t>capítulo</w:t>
      </w:r>
      <w:r w:rsidRPr="00050B0C">
        <w:rPr>
          <w:rFonts w:ascii="Times New Roman" w:hAnsi="Times New Roman" w:cs="Times New Roman"/>
          <w:sz w:val="24"/>
          <w:szCs w:val="24"/>
        </w:rPr>
        <w:t xml:space="preserve"> presenta sus grandes discursos alrededor de la S</w:t>
      </w:r>
      <w:r w:rsidR="007054A3">
        <w:rPr>
          <w:rFonts w:ascii="Times New Roman" w:hAnsi="Times New Roman" w:cs="Times New Roman"/>
          <w:sz w:val="24"/>
          <w:szCs w:val="24"/>
        </w:rPr>
        <w:t>EP</w:t>
      </w:r>
      <w:r w:rsidR="00145687">
        <w:rPr>
          <w:rFonts w:ascii="Times New Roman" w:hAnsi="Times New Roman" w:cs="Times New Roman"/>
          <w:sz w:val="24"/>
          <w:szCs w:val="24"/>
        </w:rPr>
        <w:t>,</w:t>
      </w:r>
      <w:r w:rsidRPr="00050B0C">
        <w:rPr>
          <w:rFonts w:ascii="Times New Roman" w:hAnsi="Times New Roman" w:cs="Times New Roman"/>
          <w:sz w:val="24"/>
          <w:szCs w:val="24"/>
        </w:rPr>
        <w:t xml:space="preserve"> la campaña de alfabetización</w:t>
      </w:r>
      <w:r w:rsidR="00145687">
        <w:rPr>
          <w:rFonts w:ascii="Times New Roman" w:hAnsi="Times New Roman" w:cs="Times New Roman"/>
          <w:sz w:val="24"/>
          <w:szCs w:val="24"/>
        </w:rPr>
        <w:t xml:space="preserve">, </w:t>
      </w:r>
      <w:r w:rsidRPr="00050B0C">
        <w:rPr>
          <w:rFonts w:ascii="Times New Roman" w:hAnsi="Times New Roman" w:cs="Times New Roman"/>
          <w:sz w:val="24"/>
          <w:szCs w:val="24"/>
        </w:rPr>
        <w:t xml:space="preserve">el proyecto de la Colección de los clásicos verdes, la conformación de las bibliotecas, la revista </w:t>
      </w:r>
      <w:r w:rsidRPr="00050B0C">
        <w:rPr>
          <w:rFonts w:ascii="Times New Roman" w:hAnsi="Times New Roman" w:cs="Times New Roman"/>
          <w:i/>
          <w:iCs/>
          <w:sz w:val="24"/>
          <w:szCs w:val="24"/>
        </w:rPr>
        <w:t>El Maestro</w:t>
      </w:r>
      <w:r w:rsidRPr="00050B0C">
        <w:rPr>
          <w:rFonts w:ascii="Times New Roman" w:hAnsi="Times New Roman" w:cs="Times New Roman"/>
          <w:sz w:val="24"/>
          <w:szCs w:val="24"/>
        </w:rPr>
        <w:t>, la división de la SEP en tres departamentos</w:t>
      </w:r>
      <w:r w:rsidR="00145687">
        <w:rPr>
          <w:rFonts w:ascii="Times New Roman" w:hAnsi="Times New Roman" w:cs="Times New Roman"/>
          <w:sz w:val="24"/>
          <w:szCs w:val="24"/>
        </w:rPr>
        <w:t>,</w:t>
      </w:r>
      <w:r w:rsidRPr="00050B0C">
        <w:rPr>
          <w:rFonts w:ascii="Times New Roman" w:hAnsi="Times New Roman" w:cs="Times New Roman"/>
          <w:sz w:val="24"/>
          <w:szCs w:val="24"/>
        </w:rPr>
        <w:t xml:space="preserve"> el muralismo mexicano</w:t>
      </w:r>
      <w:r w:rsidR="002E3524">
        <w:rPr>
          <w:rFonts w:ascii="Times New Roman" w:hAnsi="Times New Roman" w:cs="Times New Roman"/>
          <w:sz w:val="24"/>
          <w:szCs w:val="24"/>
        </w:rPr>
        <w:t>;</w:t>
      </w:r>
      <w:r w:rsidRPr="00050B0C">
        <w:rPr>
          <w:rFonts w:ascii="Times New Roman" w:hAnsi="Times New Roman" w:cs="Times New Roman"/>
          <w:sz w:val="24"/>
          <w:szCs w:val="24"/>
        </w:rPr>
        <w:t xml:space="preserve"> y </w:t>
      </w:r>
      <w:r w:rsidR="003F635B">
        <w:rPr>
          <w:rFonts w:ascii="Times New Roman" w:hAnsi="Times New Roman" w:cs="Times New Roman"/>
          <w:sz w:val="24"/>
          <w:szCs w:val="24"/>
        </w:rPr>
        <w:t xml:space="preserve">a </w:t>
      </w:r>
      <w:r w:rsidRPr="00050B0C">
        <w:rPr>
          <w:rFonts w:ascii="Times New Roman" w:hAnsi="Times New Roman" w:cs="Times New Roman"/>
          <w:sz w:val="24"/>
          <w:szCs w:val="24"/>
        </w:rPr>
        <w:t>Gabriela Mistral</w:t>
      </w:r>
      <w:r w:rsidR="003F635B">
        <w:rPr>
          <w:rFonts w:ascii="Times New Roman" w:hAnsi="Times New Roman" w:cs="Times New Roman"/>
          <w:sz w:val="24"/>
          <w:szCs w:val="24"/>
        </w:rPr>
        <w:t>,</w:t>
      </w:r>
      <w:r w:rsidRPr="00050B0C">
        <w:rPr>
          <w:rFonts w:ascii="Times New Roman" w:hAnsi="Times New Roman" w:cs="Times New Roman"/>
          <w:sz w:val="24"/>
          <w:szCs w:val="24"/>
        </w:rPr>
        <w:t xml:space="preserve"> la mujer que lo acompaña en algunos de los años más gloriosos del mexicano, en dónde </w:t>
      </w:r>
      <w:r w:rsidR="002E3524">
        <w:rPr>
          <w:rFonts w:ascii="Times New Roman" w:hAnsi="Times New Roman" w:cs="Times New Roman"/>
          <w:sz w:val="24"/>
          <w:szCs w:val="24"/>
        </w:rPr>
        <w:t>se compromete con su tarea más grande</w:t>
      </w:r>
      <w:r w:rsidRPr="00050B0C">
        <w:rPr>
          <w:rFonts w:ascii="Times New Roman" w:hAnsi="Times New Roman" w:cs="Times New Roman"/>
          <w:sz w:val="24"/>
          <w:szCs w:val="24"/>
        </w:rPr>
        <w:t>: la educación</w:t>
      </w:r>
      <w:r w:rsidR="00046AC0">
        <w:rPr>
          <w:rFonts w:ascii="Times New Roman" w:hAnsi="Times New Roman" w:cs="Times New Roman"/>
          <w:sz w:val="24"/>
          <w:szCs w:val="24"/>
        </w:rPr>
        <w:t>.</w:t>
      </w:r>
    </w:p>
    <w:p w14:paraId="267A44D4" w14:textId="36CF54C2" w:rsidR="00B41B13" w:rsidRDefault="00050B0C" w:rsidP="00B41B13">
      <w:pPr>
        <w:spacing w:after="0" w:line="360" w:lineRule="auto"/>
        <w:ind w:firstLine="708"/>
        <w:jc w:val="both"/>
        <w:rPr>
          <w:rFonts w:ascii="Times New Roman" w:hAnsi="Times New Roman" w:cs="Times New Roman"/>
          <w:sz w:val="24"/>
          <w:szCs w:val="24"/>
        </w:rPr>
      </w:pPr>
      <w:r w:rsidRPr="00050B0C">
        <w:rPr>
          <w:rFonts w:ascii="Times New Roman" w:hAnsi="Times New Roman" w:cs="Times New Roman"/>
          <w:sz w:val="24"/>
          <w:szCs w:val="24"/>
        </w:rPr>
        <w:t xml:space="preserve">En el tercer capítulo, “La belleza de un fracaso”, Mondragón </w:t>
      </w:r>
      <w:r w:rsidR="00046AC0">
        <w:rPr>
          <w:rFonts w:ascii="Times New Roman" w:hAnsi="Times New Roman" w:cs="Times New Roman"/>
          <w:sz w:val="24"/>
          <w:szCs w:val="24"/>
        </w:rPr>
        <w:t>se centra en</w:t>
      </w:r>
      <w:r w:rsidRPr="00050B0C">
        <w:rPr>
          <w:rFonts w:ascii="Times New Roman" w:hAnsi="Times New Roman" w:cs="Times New Roman"/>
          <w:sz w:val="24"/>
          <w:szCs w:val="24"/>
        </w:rPr>
        <w:t xml:space="preserve"> el periodo de la campaña del 1929, en el que presenta discursos muy abstractos</w:t>
      </w:r>
      <w:r w:rsidR="0089069F">
        <w:rPr>
          <w:rFonts w:ascii="Times New Roman" w:hAnsi="Times New Roman" w:cs="Times New Roman"/>
          <w:sz w:val="24"/>
          <w:szCs w:val="24"/>
        </w:rPr>
        <w:t>,</w:t>
      </w:r>
      <w:r w:rsidRPr="00050B0C">
        <w:rPr>
          <w:rFonts w:ascii="Times New Roman" w:hAnsi="Times New Roman" w:cs="Times New Roman"/>
          <w:sz w:val="24"/>
          <w:szCs w:val="24"/>
        </w:rPr>
        <w:t xml:space="preserve"> que le permit</w:t>
      </w:r>
      <w:r w:rsidR="00AD27E1">
        <w:rPr>
          <w:rFonts w:ascii="Times New Roman" w:hAnsi="Times New Roman" w:cs="Times New Roman"/>
          <w:sz w:val="24"/>
          <w:szCs w:val="24"/>
        </w:rPr>
        <w:t>en</w:t>
      </w:r>
      <w:r w:rsidRPr="00050B0C">
        <w:rPr>
          <w:rFonts w:ascii="Times New Roman" w:hAnsi="Times New Roman" w:cs="Times New Roman"/>
          <w:sz w:val="24"/>
          <w:szCs w:val="24"/>
        </w:rPr>
        <w:t xml:space="preserve"> moverse fácilmente del socialismo al liberalismo. Muchos estudiosos coinciden en que la derrota de 1929 marca la ruptura de</w:t>
      </w:r>
      <w:r w:rsidR="00B42A62">
        <w:rPr>
          <w:rFonts w:ascii="Times New Roman" w:hAnsi="Times New Roman" w:cs="Times New Roman"/>
          <w:sz w:val="24"/>
          <w:szCs w:val="24"/>
        </w:rPr>
        <w:t>l</w:t>
      </w:r>
      <w:r w:rsidRPr="00050B0C">
        <w:rPr>
          <w:rFonts w:ascii="Times New Roman" w:hAnsi="Times New Roman" w:cs="Times New Roman"/>
          <w:sz w:val="24"/>
          <w:szCs w:val="24"/>
        </w:rPr>
        <w:t xml:space="preserve"> Vasconcelos</w:t>
      </w:r>
      <w:r w:rsidR="00B42A62">
        <w:rPr>
          <w:rFonts w:ascii="Times New Roman" w:hAnsi="Times New Roman" w:cs="Times New Roman"/>
          <w:sz w:val="24"/>
          <w:szCs w:val="24"/>
        </w:rPr>
        <w:t xml:space="preserve"> </w:t>
      </w:r>
      <w:r w:rsidRPr="00050B0C">
        <w:rPr>
          <w:rFonts w:ascii="Times New Roman" w:hAnsi="Times New Roman" w:cs="Times New Roman"/>
          <w:sz w:val="24"/>
          <w:szCs w:val="24"/>
        </w:rPr>
        <w:t>más luminoso</w:t>
      </w:r>
      <w:r w:rsidR="00B42A62">
        <w:rPr>
          <w:rFonts w:ascii="Times New Roman" w:hAnsi="Times New Roman" w:cs="Times New Roman"/>
          <w:sz w:val="24"/>
          <w:szCs w:val="24"/>
        </w:rPr>
        <w:t>,</w:t>
      </w:r>
      <w:r w:rsidRPr="00050B0C">
        <w:rPr>
          <w:rFonts w:ascii="Times New Roman" w:hAnsi="Times New Roman" w:cs="Times New Roman"/>
          <w:sz w:val="24"/>
          <w:szCs w:val="24"/>
        </w:rPr>
        <w:t xml:space="preserve"> dando paso al más oscuro y amargo</w:t>
      </w:r>
      <w:r w:rsidR="00145687">
        <w:rPr>
          <w:rFonts w:ascii="Times New Roman" w:hAnsi="Times New Roman" w:cs="Times New Roman"/>
          <w:sz w:val="24"/>
          <w:szCs w:val="24"/>
        </w:rPr>
        <w:t>. En este punto es en</w:t>
      </w:r>
      <w:r w:rsidRPr="00050B0C">
        <w:rPr>
          <w:rFonts w:ascii="Times New Roman" w:hAnsi="Times New Roman" w:cs="Times New Roman"/>
          <w:sz w:val="24"/>
          <w:szCs w:val="24"/>
        </w:rPr>
        <w:t xml:space="preserve"> donde cobra</w:t>
      </w:r>
      <w:r w:rsidR="002E3524">
        <w:rPr>
          <w:rFonts w:ascii="Times New Roman" w:hAnsi="Times New Roman" w:cs="Times New Roman"/>
          <w:sz w:val="24"/>
          <w:szCs w:val="24"/>
        </w:rPr>
        <w:t>n sentido las líneas con las que el autor empieza su ensayo</w:t>
      </w:r>
      <w:r w:rsidRPr="00050B0C">
        <w:rPr>
          <w:rFonts w:ascii="Times New Roman" w:hAnsi="Times New Roman" w:cs="Times New Roman"/>
          <w:sz w:val="24"/>
          <w:szCs w:val="24"/>
        </w:rPr>
        <w:t>:</w:t>
      </w:r>
      <w:r w:rsidR="0089069F">
        <w:rPr>
          <w:rFonts w:ascii="Times New Roman" w:hAnsi="Times New Roman" w:cs="Times New Roman"/>
          <w:sz w:val="24"/>
          <w:szCs w:val="24"/>
        </w:rPr>
        <w:t xml:space="preserve"> </w:t>
      </w:r>
      <w:r w:rsidRPr="00050B0C">
        <w:rPr>
          <w:rFonts w:ascii="Times New Roman" w:hAnsi="Times New Roman" w:cs="Times New Roman"/>
          <w:sz w:val="24"/>
          <w:szCs w:val="24"/>
        </w:rPr>
        <w:t>“Dentro de la literatura mexicana, José Vasconcelos es uno de los escritores que más duelen. En este libro quiero hablar de las razones de ese dolor. Demasiadas promesas, pero también fracasos</w:t>
      </w:r>
      <w:r w:rsidR="005400CC">
        <w:rPr>
          <w:rFonts w:ascii="Times New Roman" w:hAnsi="Times New Roman" w:cs="Times New Roman"/>
          <w:sz w:val="24"/>
          <w:szCs w:val="24"/>
        </w:rPr>
        <w:t>”</w:t>
      </w:r>
      <w:r w:rsidR="004A5285">
        <w:rPr>
          <w:rFonts w:ascii="Times New Roman" w:hAnsi="Times New Roman" w:cs="Times New Roman"/>
          <w:sz w:val="24"/>
          <w:szCs w:val="24"/>
        </w:rPr>
        <w:t>.</w:t>
      </w:r>
      <w:r w:rsidR="004A5285">
        <w:rPr>
          <w:rStyle w:val="Refdenotaalpie"/>
          <w:rFonts w:ascii="Times New Roman" w:hAnsi="Times New Roman" w:cs="Times New Roman"/>
          <w:sz w:val="24"/>
          <w:szCs w:val="24"/>
        </w:rPr>
        <w:footnoteReference w:id="4"/>
      </w:r>
    </w:p>
    <w:p w14:paraId="0B8E2FF4" w14:textId="1B4BBFB6" w:rsidR="00050B0C" w:rsidRPr="00050B0C" w:rsidRDefault="00050B0C" w:rsidP="00532DE6">
      <w:pPr>
        <w:spacing w:after="0" w:line="360" w:lineRule="auto"/>
        <w:ind w:firstLine="708"/>
        <w:jc w:val="both"/>
        <w:rPr>
          <w:rFonts w:ascii="Times New Roman" w:hAnsi="Times New Roman" w:cs="Times New Roman"/>
          <w:sz w:val="24"/>
          <w:szCs w:val="24"/>
        </w:rPr>
      </w:pPr>
      <w:r w:rsidRPr="00050B0C">
        <w:rPr>
          <w:rFonts w:ascii="Times New Roman" w:hAnsi="Times New Roman" w:cs="Times New Roman"/>
          <w:sz w:val="24"/>
          <w:szCs w:val="24"/>
        </w:rPr>
        <w:t xml:space="preserve">El cuarto y último capítulo “En el dédalo de </w:t>
      </w:r>
      <w:r w:rsidR="002E3524">
        <w:rPr>
          <w:rFonts w:ascii="Times New Roman" w:hAnsi="Times New Roman" w:cs="Times New Roman"/>
          <w:sz w:val="24"/>
          <w:szCs w:val="24"/>
        </w:rPr>
        <w:t xml:space="preserve">la </w:t>
      </w:r>
      <w:r w:rsidRPr="00050B0C">
        <w:rPr>
          <w:rFonts w:ascii="Times New Roman" w:hAnsi="Times New Roman" w:cs="Times New Roman"/>
          <w:sz w:val="24"/>
          <w:szCs w:val="24"/>
        </w:rPr>
        <w:t xml:space="preserve">Memoria” anuncia ya a un José Vasconcelos cansado, en el ocaso. Con la derrota en la campaña presidencial experimenta el exilio más largo que pasa en París, España, Argentina y Estados Unidos, donde redacta sus memorias en el momento más amargo de </w:t>
      </w:r>
      <w:r w:rsidR="007054A3">
        <w:rPr>
          <w:rFonts w:ascii="Times New Roman" w:hAnsi="Times New Roman" w:cs="Times New Roman"/>
          <w:sz w:val="24"/>
          <w:szCs w:val="24"/>
        </w:rPr>
        <w:t>su vida</w:t>
      </w:r>
      <w:r w:rsidRPr="00050B0C">
        <w:rPr>
          <w:rFonts w:ascii="Times New Roman" w:hAnsi="Times New Roman" w:cs="Times New Roman"/>
          <w:sz w:val="24"/>
          <w:szCs w:val="24"/>
        </w:rPr>
        <w:t xml:space="preserve">. </w:t>
      </w:r>
      <w:r w:rsidR="00046AC0">
        <w:rPr>
          <w:rFonts w:ascii="Times New Roman" w:hAnsi="Times New Roman" w:cs="Times New Roman"/>
          <w:sz w:val="24"/>
          <w:szCs w:val="24"/>
        </w:rPr>
        <w:t>En este último instante</w:t>
      </w:r>
      <w:r w:rsidR="007054A3">
        <w:rPr>
          <w:rFonts w:ascii="Times New Roman" w:hAnsi="Times New Roman" w:cs="Times New Roman"/>
          <w:sz w:val="24"/>
          <w:szCs w:val="24"/>
        </w:rPr>
        <w:t xml:space="preserve"> sobresale cómo el autor contextualiza la polémica participación del intelectual mexicano</w:t>
      </w:r>
      <w:r w:rsidRPr="00050B0C">
        <w:rPr>
          <w:rFonts w:ascii="Times New Roman" w:hAnsi="Times New Roman" w:cs="Times New Roman"/>
          <w:sz w:val="24"/>
          <w:szCs w:val="24"/>
        </w:rPr>
        <w:t xml:space="preserve"> en la revista </w:t>
      </w:r>
      <w:r w:rsidR="00046AC0">
        <w:rPr>
          <w:rFonts w:ascii="Times New Roman" w:hAnsi="Times New Roman" w:cs="Times New Roman"/>
          <w:sz w:val="24"/>
          <w:szCs w:val="24"/>
        </w:rPr>
        <w:t>n</w:t>
      </w:r>
      <w:r w:rsidRPr="00050B0C">
        <w:rPr>
          <w:rFonts w:ascii="Times New Roman" w:hAnsi="Times New Roman" w:cs="Times New Roman"/>
          <w:sz w:val="24"/>
          <w:szCs w:val="24"/>
        </w:rPr>
        <w:t xml:space="preserve">azi </w:t>
      </w:r>
      <w:r w:rsidRPr="00050B0C">
        <w:rPr>
          <w:rFonts w:ascii="Times New Roman" w:hAnsi="Times New Roman" w:cs="Times New Roman"/>
          <w:i/>
          <w:iCs/>
          <w:sz w:val="24"/>
          <w:szCs w:val="24"/>
        </w:rPr>
        <w:lastRenderedPageBreak/>
        <w:t xml:space="preserve">Timón </w:t>
      </w:r>
      <w:r w:rsidRPr="00050B0C">
        <w:rPr>
          <w:rFonts w:ascii="Times New Roman" w:hAnsi="Times New Roman" w:cs="Times New Roman"/>
          <w:sz w:val="24"/>
          <w:szCs w:val="24"/>
        </w:rPr>
        <w:t>a su regreso</w:t>
      </w:r>
      <w:r w:rsidRPr="00050B0C">
        <w:rPr>
          <w:rFonts w:ascii="Times New Roman" w:hAnsi="Times New Roman" w:cs="Times New Roman"/>
          <w:i/>
          <w:iCs/>
          <w:sz w:val="24"/>
          <w:szCs w:val="24"/>
        </w:rPr>
        <w:t xml:space="preserve"> </w:t>
      </w:r>
      <w:r w:rsidRPr="00050B0C">
        <w:rPr>
          <w:rFonts w:ascii="Times New Roman" w:hAnsi="Times New Roman" w:cs="Times New Roman"/>
          <w:sz w:val="24"/>
          <w:szCs w:val="24"/>
        </w:rPr>
        <w:t>a un México no ajeno al nazismo</w:t>
      </w:r>
      <w:r w:rsidR="00B543E5">
        <w:rPr>
          <w:rFonts w:ascii="Times New Roman" w:hAnsi="Times New Roman" w:cs="Times New Roman"/>
          <w:sz w:val="24"/>
          <w:szCs w:val="24"/>
        </w:rPr>
        <w:t>. Es el retrato de u</w:t>
      </w:r>
      <w:r w:rsidRPr="00050B0C">
        <w:rPr>
          <w:rFonts w:ascii="Times New Roman" w:hAnsi="Times New Roman" w:cs="Times New Roman"/>
          <w:sz w:val="24"/>
          <w:szCs w:val="24"/>
        </w:rPr>
        <w:t>n Vasconcelos que p</w:t>
      </w:r>
      <w:r w:rsidR="00AD27E1">
        <w:rPr>
          <w:rFonts w:ascii="Times New Roman" w:hAnsi="Times New Roman" w:cs="Times New Roman"/>
          <w:sz w:val="24"/>
          <w:szCs w:val="24"/>
        </w:rPr>
        <w:t>ierde</w:t>
      </w:r>
      <w:r w:rsidRPr="00050B0C">
        <w:rPr>
          <w:rFonts w:ascii="Times New Roman" w:hAnsi="Times New Roman" w:cs="Times New Roman"/>
          <w:sz w:val="24"/>
          <w:szCs w:val="24"/>
        </w:rPr>
        <w:t xml:space="preserve"> esos momentos de lucidez y q</w:t>
      </w:r>
      <w:r w:rsidR="00AD27E1">
        <w:rPr>
          <w:rFonts w:ascii="Times New Roman" w:hAnsi="Times New Roman" w:cs="Times New Roman"/>
          <w:sz w:val="24"/>
          <w:szCs w:val="24"/>
        </w:rPr>
        <w:t>ueda</w:t>
      </w:r>
      <w:r w:rsidRPr="00050B0C">
        <w:rPr>
          <w:rFonts w:ascii="Times New Roman" w:hAnsi="Times New Roman" w:cs="Times New Roman"/>
          <w:sz w:val="24"/>
          <w:szCs w:val="24"/>
        </w:rPr>
        <w:t xml:space="preserve"> atrapado en la sombra.</w:t>
      </w:r>
    </w:p>
    <w:p w14:paraId="68D25025" w14:textId="636C927C" w:rsidR="00050B0C" w:rsidRPr="00050B0C" w:rsidRDefault="00050B0C" w:rsidP="00B41B13">
      <w:pPr>
        <w:spacing w:before="240" w:line="360" w:lineRule="auto"/>
        <w:jc w:val="both"/>
        <w:rPr>
          <w:rFonts w:ascii="Times New Roman" w:hAnsi="Times New Roman" w:cs="Times New Roman"/>
          <w:i/>
          <w:iCs/>
          <w:sz w:val="24"/>
          <w:szCs w:val="24"/>
        </w:rPr>
      </w:pPr>
      <w:r w:rsidRPr="00050B0C">
        <w:rPr>
          <w:rFonts w:ascii="Times New Roman" w:hAnsi="Times New Roman" w:cs="Times New Roman"/>
          <w:i/>
          <w:iCs/>
          <w:sz w:val="24"/>
          <w:szCs w:val="24"/>
        </w:rPr>
        <w:t>El uso de las fuentes</w:t>
      </w:r>
    </w:p>
    <w:p w14:paraId="0D878FF6" w14:textId="0106F406" w:rsidR="007519E1" w:rsidRDefault="00050B0C" w:rsidP="007519E1">
      <w:pPr>
        <w:spacing w:after="0" w:line="360" w:lineRule="auto"/>
        <w:jc w:val="both"/>
        <w:rPr>
          <w:rFonts w:ascii="Times New Roman" w:hAnsi="Times New Roman" w:cs="Times New Roman"/>
          <w:sz w:val="24"/>
          <w:szCs w:val="24"/>
        </w:rPr>
      </w:pPr>
      <w:r w:rsidRPr="00050B0C">
        <w:rPr>
          <w:rFonts w:ascii="Times New Roman" w:hAnsi="Times New Roman" w:cs="Times New Roman"/>
          <w:sz w:val="24"/>
          <w:szCs w:val="24"/>
        </w:rPr>
        <w:t xml:space="preserve">Existen momentos de la vida y obra de José Vasconcelos que han sido estudiados por investigadores en la materia, y de ahí que hayan surgido obras que forman parte ya del canon entre cualquier estudiante o especialista en el tema. La etapa de formación y su pertenencia al Ateneo de la Juventud han sido </w:t>
      </w:r>
      <w:r w:rsidR="007519E1">
        <w:rPr>
          <w:rFonts w:ascii="Times New Roman" w:hAnsi="Times New Roman" w:cs="Times New Roman"/>
          <w:sz w:val="24"/>
          <w:szCs w:val="24"/>
        </w:rPr>
        <w:t>investigadas</w:t>
      </w:r>
      <w:r w:rsidRPr="00050B0C">
        <w:rPr>
          <w:rFonts w:ascii="Times New Roman" w:hAnsi="Times New Roman" w:cs="Times New Roman"/>
          <w:sz w:val="24"/>
          <w:szCs w:val="24"/>
        </w:rPr>
        <w:t xml:space="preserve"> por Susana Quintanilla</w:t>
      </w:r>
      <w:r w:rsidR="007519E1">
        <w:rPr>
          <w:rFonts w:ascii="Times New Roman" w:hAnsi="Times New Roman" w:cs="Times New Roman"/>
          <w:sz w:val="24"/>
          <w:szCs w:val="24"/>
        </w:rPr>
        <w:t xml:space="preserve"> y</w:t>
      </w:r>
      <w:r w:rsidRPr="00050B0C">
        <w:rPr>
          <w:rFonts w:ascii="Times New Roman" w:hAnsi="Times New Roman" w:cs="Times New Roman"/>
          <w:sz w:val="24"/>
          <w:szCs w:val="24"/>
        </w:rPr>
        <w:t xml:space="preserve"> Álvaro Matute; su gestión al frente de la SEP, por Claude </w:t>
      </w:r>
      <w:proofErr w:type="spellStart"/>
      <w:r w:rsidRPr="00050B0C">
        <w:rPr>
          <w:rFonts w:ascii="Times New Roman" w:hAnsi="Times New Roman" w:cs="Times New Roman"/>
          <w:sz w:val="24"/>
          <w:szCs w:val="24"/>
        </w:rPr>
        <w:t>Fell</w:t>
      </w:r>
      <w:proofErr w:type="spellEnd"/>
      <w:r w:rsidRPr="00050B0C">
        <w:rPr>
          <w:rFonts w:ascii="Times New Roman" w:hAnsi="Times New Roman" w:cs="Times New Roman"/>
          <w:sz w:val="24"/>
          <w:szCs w:val="24"/>
        </w:rPr>
        <w:t xml:space="preserve">; mientras que John </w:t>
      </w:r>
      <w:proofErr w:type="spellStart"/>
      <w:r w:rsidRPr="00050B0C">
        <w:rPr>
          <w:rFonts w:ascii="Times New Roman" w:hAnsi="Times New Roman" w:cs="Times New Roman"/>
          <w:sz w:val="24"/>
          <w:szCs w:val="24"/>
        </w:rPr>
        <w:t>Skirius</w:t>
      </w:r>
      <w:proofErr w:type="spellEnd"/>
      <w:r w:rsidRPr="00050B0C">
        <w:rPr>
          <w:rFonts w:ascii="Times New Roman" w:hAnsi="Times New Roman" w:cs="Times New Roman"/>
          <w:sz w:val="24"/>
          <w:szCs w:val="24"/>
        </w:rPr>
        <w:t xml:space="preserve"> documentó la campaña de 1929 por la presidencia de la República. </w:t>
      </w:r>
      <w:r w:rsidR="007519E1">
        <w:rPr>
          <w:rFonts w:ascii="Times New Roman" w:hAnsi="Times New Roman" w:cs="Times New Roman"/>
          <w:sz w:val="24"/>
          <w:szCs w:val="24"/>
        </w:rPr>
        <w:t xml:space="preserve">Además de recurrir a las fuentes más relevantes, </w:t>
      </w:r>
      <w:r w:rsidR="007519E1" w:rsidRPr="00050B0C">
        <w:rPr>
          <w:rFonts w:ascii="Times New Roman" w:hAnsi="Times New Roman" w:cs="Times New Roman"/>
          <w:sz w:val="24"/>
          <w:szCs w:val="24"/>
        </w:rPr>
        <w:t xml:space="preserve">incluye estudios hechos por investigadores jóvenes que han trabajado períodos específicos. Sobresale el caso de Carla Ulloa y su reciente trabajo sobre Gabriela Mistral. </w:t>
      </w:r>
      <w:r w:rsidR="00633FB8">
        <w:rPr>
          <w:rFonts w:ascii="Times New Roman" w:hAnsi="Times New Roman" w:cs="Times New Roman"/>
          <w:sz w:val="24"/>
          <w:szCs w:val="24"/>
        </w:rPr>
        <w:t xml:space="preserve">Asimismo, </w:t>
      </w:r>
      <w:r w:rsidR="005967C6">
        <w:rPr>
          <w:rFonts w:ascii="Times New Roman" w:hAnsi="Times New Roman" w:cs="Times New Roman"/>
          <w:sz w:val="24"/>
          <w:szCs w:val="24"/>
        </w:rPr>
        <w:t>se apoya en</w:t>
      </w:r>
      <w:r w:rsidR="007519E1" w:rsidRPr="00050B0C">
        <w:rPr>
          <w:rFonts w:ascii="Times New Roman" w:hAnsi="Times New Roman" w:cs="Times New Roman"/>
          <w:sz w:val="24"/>
          <w:szCs w:val="24"/>
        </w:rPr>
        <w:t xml:space="preserve"> las biografías </w:t>
      </w:r>
      <w:r w:rsidR="00B42A62">
        <w:rPr>
          <w:rFonts w:ascii="Times New Roman" w:hAnsi="Times New Roman" w:cs="Times New Roman"/>
          <w:sz w:val="24"/>
          <w:szCs w:val="24"/>
        </w:rPr>
        <w:t>de</w:t>
      </w:r>
      <w:r w:rsidR="007519E1" w:rsidRPr="00050B0C">
        <w:rPr>
          <w:rFonts w:ascii="Times New Roman" w:hAnsi="Times New Roman" w:cs="Times New Roman"/>
          <w:sz w:val="24"/>
          <w:szCs w:val="24"/>
        </w:rPr>
        <w:t xml:space="preserve"> Gabriela Cano sobre Elena Arizmendi</w:t>
      </w:r>
      <w:r w:rsidR="005967C6">
        <w:rPr>
          <w:rFonts w:ascii="Times New Roman" w:hAnsi="Times New Roman" w:cs="Times New Roman"/>
          <w:sz w:val="24"/>
          <w:szCs w:val="24"/>
        </w:rPr>
        <w:t>; de</w:t>
      </w:r>
      <w:r w:rsidR="007519E1" w:rsidRPr="00050B0C">
        <w:rPr>
          <w:rFonts w:ascii="Times New Roman" w:hAnsi="Times New Roman" w:cs="Times New Roman"/>
          <w:sz w:val="24"/>
          <w:szCs w:val="24"/>
        </w:rPr>
        <w:t xml:space="preserve"> </w:t>
      </w:r>
      <w:proofErr w:type="spellStart"/>
      <w:r w:rsidR="0089069F">
        <w:rPr>
          <w:rFonts w:ascii="Times New Roman" w:hAnsi="Times New Roman" w:cs="Times New Roman"/>
          <w:sz w:val="24"/>
          <w:szCs w:val="24"/>
        </w:rPr>
        <w:t>Fabienne</w:t>
      </w:r>
      <w:proofErr w:type="spellEnd"/>
      <w:r w:rsidR="0089069F">
        <w:rPr>
          <w:rFonts w:ascii="Times New Roman" w:hAnsi="Times New Roman" w:cs="Times New Roman"/>
          <w:sz w:val="24"/>
          <w:szCs w:val="24"/>
        </w:rPr>
        <w:t xml:space="preserve"> </w:t>
      </w:r>
      <w:proofErr w:type="spellStart"/>
      <w:r w:rsidR="007519E1" w:rsidRPr="00050B0C">
        <w:rPr>
          <w:rFonts w:ascii="Times New Roman" w:hAnsi="Times New Roman" w:cs="Times New Roman"/>
          <w:sz w:val="24"/>
          <w:szCs w:val="24"/>
        </w:rPr>
        <w:t>Bradu</w:t>
      </w:r>
      <w:proofErr w:type="spellEnd"/>
      <w:r w:rsidR="005967C6">
        <w:rPr>
          <w:rFonts w:ascii="Times New Roman" w:hAnsi="Times New Roman" w:cs="Times New Roman"/>
          <w:sz w:val="24"/>
          <w:szCs w:val="24"/>
        </w:rPr>
        <w:t xml:space="preserve"> sobre Antonieta Rivas Mercado</w:t>
      </w:r>
      <w:r w:rsidR="00B42A62">
        <w:rPr>
          <w:rFonts w:ascii="Times New Roman" w:hAnsi="Times New Roman" w:cs="Times New Roman"/>
          <w:sz w:val="24"/>
          <w:szCs w:val="24"/>
        </w:rPr>
        <w:t>;</w:t>
      </w:r>
      <w:r w:rsidR="005967C6">
        <w:rPr>
          <w:rFonts w:ascii="Times New Roman" w:hAnsi="Times New Roman" w:cs="Times New Roman"/>
          <w:sz w:val="24"/>
          <w:szCs w:val="24"/>
        </w:rPr>
        <w:t xml:space="preserve"> y el trabajo</w:t>
      </w:r>
      <w:r w:rsidR="007519E1" w:rsidRPr="00050B0C">
        <w:rPr>
          <w:rFonts w:ascii="Times New Roman" w:hAnsi="Times New Roman" w:cs="Times New Roman"/>
          <w:sz w:val="24"/>
          <w:szCs w:val="24"/>
        </w:rPr>
        <w:t xml:space="preserve"> </w:t>
      </w:r>
      <w:r w:rsidR="005967C6">
        <w:rPr>
          <w:rFonts w:ascii="Times New Roman" w:hAnsi="Times New Roman" w:cs="Times New Roman"/>
          <w:sz w:val="24"/>
          <w:szCs w:val="24"/>
        </w:rPr>
        <w:t xml:space="preserve">María Teresa Gómez Mont sobre </w:t>
      </w:r>
      <w:r w:rsidR="007519E1" w:rsidRPr="00050B0C">
        <w:rPr>
          <w:rFonts w:ascii="Times New Roman" w:hAnsi="Times New Roman" w:cs="Times New Roman"/>
          <w:sz w:val="24"/>
          <w:szCs w:val="24"/>
        </w:rPr>
        <w:t>Manuel Gómez Morín</w:t>
      </w:r>
      <w:r w:rsidR="005967C6">
        <w:rPr>
          <w:rFonts w:ascii="Times New Roman" w:hAnsi="Times New Roman" w:cs="Times New Roman"/>
          <w:sz w:val="24"/>
          <w:szCs w:val="24"/>
        </w:rPr>
        <w:t>.</w:t>
      </w:r>
    </w:p>
    <w:p w14:paraId="32ED4E8B" w14:textId="1D23FF64" w:rsidR="00B41B13" w:rsidRDefault="007B1C7D" w:rsidP="007B1C7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El autor r</w:t>
      </w:r>
      <w:r w:rsidRPr="00050B0C">
        <w:rPr>
          <w:rFonts w:ascii="Times New Roman" w:hAnsi="Times New Roman" w:cs="Times New Roman"/>
          <w:sz w:val="24"/>
          <w:szCs w:val="24"/>
        </w:rPr>
        <w:t>ecurre a fuentes primarias</w:t>
      </w:r>
      <w:r w:rsidR="00B42A62">
        <w:rPr>
          <w:rFonts w:ascii="Times New Roman" w:hAnsi="Times New Roman" w:cs="Times New Roman"/>
          <w:sz w:val="24"/>
          <w:szCs w:val="24"/>
        </w:rPr>
        <w:t>,</w:t>
      </w:r>
      <w:r w:rsidRPr="00050B0C">
        <w:rPr>
          <w:rFonts w:ascii="Times New Roman" w:hAnsi="Times New Roman" w:cs="Times New Roman"/>
          <w:sz w:val="24"/>
          <w:szCs w:val="24"/>
        </w:rPr>
        <w:t xml:space="preserve"> como </w:t>
      </w:r>
      <w:r w:rsidRPr="00050B0C">
        <w:rPr>
          <w:rFonts w:ascii="Times New Roman" w:hAnsi="Times New Roman" w:cs="Times New Roman"/>
          <w:i/>
          <w:iCs/>
          <w:sz w:val="24"/>
          <w:szCs w:val="24"/>
        </w:rPr>
        <w:t>La teoría dinámica del Derecho</w:t>
      </w:r>
      <w:r w:rsidRPr="00050B0C">
        <w:rPr>
          <w:rFonts w:ascii="Times New Roman" w:hAnsi="Times New Roman" w:cs="Times New Roman"/>
          <w:sz w:val="24"/>
          <w:szCs w:val="24"/>
        </w:rPr>
        <w:t xml:space="preserve">, los discursos en la SEP, artículos publicados en </w:t>
      </w:r>
      <w:r w:rsidRPr="00050B0C">
        <w:rPr>
          <w:rFonts w:ascii="Times New Roman" w:hAnsi="Times New Roman" w:cs="Times New Roman"/>
          <w:i/>
          <w:iCs/>
          <w:sz w:val="24"/>
          <w:szCs w:val="24"/>
        </w:rPr>
        <w:t>La Antorcha</w:t>
      </w:r>
      <w:r w:rsidRPr="00050B0C">
        <w:rPr>
          <w:rFonts w:ascii="Times New Roman" w:hAnsi="Times New Roman" w:cs="Times New Roman"/>
          <w:sz w:val="24"/>
          <w:szCs w:val="24"/>
        </w:rPr>
        <w:t xml:space="preserve"> sobre todo de la segunda época,</w:t>
      </w:r>
      <w:r w:rsidR="0089069F">
        <w:rPr>
          <w:rFonts w:ascii="Times New Roman" w:hAnsi="Times New Roman" w:cs="Times New Roman"/>
          <w:sz w:val="24"/>
          <w:szCs w:val="24"/>
        </w:rPr>
        <w:t xml:space="preserve"> </w:t>
      </w:r>
      <w:r w:rsidRPr="00050B0C">
        <w:rPr>
          <w:rFonts w:ascii="Times New Roman" w:hAnsi="Times New Roman" w:cs="Times New Roman"/>
          <w:sz w:val="24"/>
          <w:szCs w:val="24"/>
        </w:rPr>
        <w:t xml:space="preserve">diversos discursos, conferencias, artículos; libros como </w:t>
      </w:r>
      <w:r w:rsidRPr="00050B0C">
        <w:rPr>
          <w:rFonts w:ascii="Times New Roman" w:hAnsi="Times New Roman" w:cs="Times New Roman"/>
          <w:i/>
          <w:iCs/>
          <w:sz w:val="24"/>
          <w:szCs w:val="24"/>
        </w:rPr>
        <w:t>Pitágoras. Una teoría del ritmo</w:t>
      </w:r>
      <w:r w:rsidRPr="00050B0C">
        <w:rPr>
          <w:rFonts w:ascii="Times New Roman" w:hAnsi="Times New Roman" w:cs="Times New Roman"/>
          <w:sz w:val="24"/>
          <w:szCs w:val="24"/>
        </w:rPr>
        <w:t xml:space="preserve">, </w:t>
      </w:r>
      <w:r w:rsidRPr="00050B0C">
        <w:rPr>
          <w:rFonts w:ascii="Times New Roman" w:hAnsi="Times New Roman" w:cs="Times New Roman"/>
          <w:i/>
          <w:iCs/>
          <w:sz w:val="24"/>
          <w:szCs w:val="24"/>
        </w:rPr>
        <w:t xml:space="preserve">De Robinson a Odiseo. Pedagogía </w:t>
      </w:r>
      <w:proofErr w:type="spellStart"/>
      <w:r w:rsidRPr="00050B0C">
        <w:rPr>
          <w:rFonts w:ascii="Times New Roman" w:hAnsi="Times New Roman" w:cs="Times New Roman"/>
          <w:i/>
          <w:iCs/>
          <w:sz w:val="24"/>
          <w:szCs w:val="24"/>
        </w:rPr>
        <w:t>estructurativa</w:t>
      </w:r>
      <w:proofErr w:type="spellEnd"/>
      <w:r w:rsidRPr="00050B0C">
        <w:rPr>
          <w:rFonts w:ascii="Times New Roman" w:hAnsi="Times New Roman" w:cs="Times New Roman"/>
          <w:sz w:val="24"/>
          <w:szCs w:val="24"/>
        </w:rPr>
        <w:t xml:space="preserve">, </w:t>
      </w:r>
      <w:r w:rsidR="0089069F">
        <w:rPr>
          <w:rFonts w:ascii="Times New Roman" w:hAnsi="Times New Roman" w:cs="Times New Roman"/>
          <w:sz w:val="24"/>
          <w:szCs w:val="24"/>
        </w:rPr>
        <w:t>artículos de</w:t>
      </w:r>
      <w:r w:rsidR="00B42A62">
        <w:rPr>
          <w:rFonts w:ascii="Times New Roman" w:hAnsi="Times New Roman" w:cs="Times New Roman"/>
          <w:sz w:val="24"/>
          <w:szCs w:val="24"/>
        </w:rPr>
        <w:t xml:space="preserve"> la revista</w:t>
      </w:r>
      <w:r w:rsidR="0089069F">
        <w:rPr>
          <w:rFonts w:ascii="Times New Roman" w:hAnsi="Times New Roman" w:cs="Times New Roman"/>
          <w:sz w:val="24"/>
          <w:szCs w:val="24"/>
        </w:rPr>
        <w:t xml:space="preserve"> </w:t>
      </w:r>
      <w:r w:rsidR="0089069F" w:rsidRPr="0089069F">
        <w:rPr>
          <w:rFonts w:ascii="Times New Roman" w:hAnsi="Times New Roman" w:cs="Times New Roman"/>
          <w:i/>
          <w:iCs/>
          <w:sz w:val="24"/>
          <w:szCs w:val="24"/>
        </w:rPr>
        <w:t>Timón</w:t>
      </w:r>
      <w:r w:rsidR="0089069F">
        <w:rPr>
          <w:rFonts w:ascii="Times New Roman" w:hAnsi="Times New Roman" w:cs="Times New Roman"/>
          <w:sz w:val="24"/>
          <w:szCs w:val="24"/>
        </w:rPr>
        <w:t xml:space="preserve">, </w:t>
      </w:r>
      <w:r w:rsidRPr="00050B0C">
        <w:rPr>
          <w:rFonts w:ascii="Times New Roman" w:hAnsi="Times New Roman" w:cs="Times New Roman"/>
          <w:sz w:val="24"/>
          <w:szCs w:val="24"/>
        </w:rPr>
        <w:t>entre otros.</w:t>
      </w:r>
      <w:r>
        <w:rPr>
          <w:rFonts w:ascii="Times New Roman" w:hAnsi="Times New Roman" w:cs="Times New Roman"/>
          <w:sz w:val="24"/>
          <w:szCs w:val="24"/>
        </w:rPr>
        <w:t xml:space="preserve"> Por el contrario, intenta </w:t>
      </w:r>
      <w:r w:rsidR="00050B0C" w:rsidRPr="00050B0C">
        <w:rPr>
          <w:rFonts w:ascii="Times New Roman" w:hAnsi="Times New Roman" w:cs="Times New Roman"/>
          <w:sz w:val="24"/>
          <w:szCs w:val="24"/>
        </w:rPr>
        <w:t xml:space="preserve">basarse muy poco en las memorias, porque en el periodo en el que fueron escritas, como ya </w:t>
      </w:r>
      <w:r w:rsidR="00633FB8">
        <w:rPr>
          <w:rFonts w:ascii="Times New Roman" w:hAnsi="Times New Roman" w:cs="Times New Roman"/>
          <w:sz w:val="24"/>
          <w:szCs w:val="24"/>
        </w:rPr>
        <w:t xml:space="preserve">se ha dicho, </w:t>
      </w:r>
      <w:r w:rsidR="00050B0C" w:rsidRPr="00050B0C">
        <w:rPr>
          <w:rFonts w:ascii="Times New Roman" w:hAnsi="Times New Roman" w:cs="Times New Roman"/>
          <w:sz w:val="24"/>
          <w:szCs w:val="24"/>
        </w:rPr>
        <w:t>se dedica a destruir y a criticar todo aquello que más amó</w:t>
      </w:r>
      <w:r w:rsidR="00B42A62">
        <w:rPr>
          <w:rFonts w:ascii="Times New Roman" w:hAnsi="Times New Roman" w:cs="Times New Roman"/>
          <w:sz w:val="24"/>
          <w:szCs w:val="24"/>
        </w:rPr>
        <w:t xml:space="preserve">, incluso </w:t>
      </w:r>
      <w:r w:rsidR="00050B0C" w:rsidRPr="00050B0C">
        <w:rPr>
          <w:rFonts w:ascii="Times New Roman" w:hAnsi="Times New Roman" w:cs="Times New Roman"/>
          <w:sz w:val="24"/>
          <w:szCs w:val="24"/>
        </w:rPr>
        <w:t>su intención de ser aquel hombre que podría guiar el destino de México y de Latinoamérica a ser la heredera de la cultura universal</w:t>
      </w:r>
      <w:r w:rsidR="005967C6">
        <w:rPr>
          <w:rFonts w:ascii="Times New Roman" w:hAnsi="Times New Roman" w:cs="Times New Roman"/>
          <w:sz w:val="24"/>
          <w:szCs w:val="24"/>
        </w:rPr>
        <w:t>.</w:t>
      </w:r>
    </w:p>
    <w:p w14:paraId="39593C54" w14:textId="40E12418" w:rsidR="00050B0C" w:rsidRPr="00050B0C" w:rsidRDefault="00050B0C" w:rsidP="00B41B13">
      <w:pPr>
        <w:spacing w:after="0" w:line="360" w:lineRule="auto"/>
        <w:ind w:firstLine="708"/>
        <w:jc w:val="both"/>
        <w:rPr>
          <w:rFonts w:ascii="Times New Roman" w:hAnsi="Times New Roman" w:cs="Times New Roman"/>
          <w:sz w:val="24"/>
          <w:szCs w:val="24"/>
        </w:rPr>
      </w:pPr>
      <w:r w:rsidRPr="00050B0C">
        <w:rPr>
          <w:rFonts w:ascii="Times New Roman" w:hAnsi="Times New Roman" w:cs="Times New Roman"/>
          <w:sz w:val="24"/>
          <w:szCs w:val="24"/>
        </w:rPr>
        <w:t xml:space="preserve">Muy útil es para el lector el último apartado: “La navegación de Vasconcelos”, en donde presenta un mapa de autores y obras imprescindibles para </w:t>
      </w:r>
      <w:r w:rsidR="0089069F">
        <w:rPr>
          <w:rFonts w:ascii="Times New Roman" w:hAnsi="Times New Roman" w:cs="Times New Roman"/>
          <w:sz w:val="24"/>
          <w:szCs w:val="24"/>
        </w:rPr>
        <w:t xml:space="preserve">cualquiera en </w:t>
      </w:r>
      <w:r w:rsidRPr="00050B0C">
        <w:rPr>
          <w:rFonts w:ascii="Times New Roman" w:hAnsi="Times New Roman" w:cs="Times New Roman"/>
          <w:sz w:val="24"/>
          <w:szCs w:val="24"/>
        </w:rPr>
        <w:t>el estudio de la vida y obra de José Vasc</w:t>
      </w:r>
      <w:r w:rsidR="00276E30">
        <w:rPr>
          <w:rFonts w:ascii="Times New Roman" w:hAnsi="Times New Roman" w:cs="Times New Roman"/>
          <w:sz w:val="24"/>
          <w:szCs w:val="24"/>
        </w:rPr>
        <w:t>oncelos.</w:t>
      </w:r>
    </w:p>
    <w:p w14:paraId="2F6C42F3" w14:textId="77777777" w:rsidR="00050B0C" w:rsidRPr="00050B0C" w:rsidRDefault="00050B0C" w:rsidP="00B41B13">
      <w:pPr>
        <w:spacing w:before="240" w:line="360" w:lineRule="auto"/>
        <w:jc w:val="both"/>
        <w:rPr>
          <w:rFonts w:ascii="Times New Roman" w:hAnsi="Times New Roman" w:cs="Times New Roman"/>
          <w:sz w:val="24"/>
          <w:szCs w:val="24"/>
        </w:rPr>
      </w:pPr>
      <w:r w:rsidRPr="00050B0C">
        <w:rPr>
          <w:rFonts w:ascii="Times New Roman" w:hAnsi="Times New Roman" w:cs="Times New Roman"/>
          <w:i/>
          <w:iCs/>
          <w:sz w:val="24"/>
          <w:szCs w:val="24"/>
        </w:rPr>
        <w:t>Redes intelectuales</w:t>
      </w:r>
    </w:p>
    <w:p w14:paraId="340AD8AF" w14:textId="4C3C6519" w:rsidR="00B41B13" w:rsidRDefault="005967C6" w:rsidP="00B41B13">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José </w:t>
      </w:r>
      <w:r w:rsidR="00050B0C" w:rsidRPr="00050B0C">
        <w:rPr>
          <w:rFonts w:ascii="Times New Roman" w:hAnsi="Times New Roman" w:cs="Times New Roman"/>
          <w:sz w:val="24"/>
          <w:szCs w:val="24"/>
        </w:rPr>
        <w:t>Vasconcelos</w:t>
      </w:r>
      <w:r>
        <w:rPr>
          <w:rFonts w:ascii="Times New Roman" w:hAnsi="Times New Roman" w:cs="Times New Roman"/>
          <w:sz w:val="24"/>
          <w:szCs w:val="24"/>
        </w:rPr>
        <w:t xml:space="preserve"> a lo largo de su vida fue tejiendo redes intelectuales. D</w:t>
      </w:r>
      <w:r w:rsidR="0089069F">
        <w:rPr>
          <w:rFonts w:ascii="Times New Roman" w:hAnsi="Times New Roman" w:cs="Times New Roman"/>
          <w:sz w:val="24"/>
          <w:szCs w:val="24"/>
        </w:rPr>
        <w:t>esde su periodo de formación en</w:t>
      </w:r>
      <w:r w:rsidR="00050B0C" w:rsidRPr="00050B0C">
        <w:rPr>
          <w:rFonts w:ascii="Times New Roman" w:hAnsi="Times New Roman" w:cs="Times New Roman"/>
          <w:sz w:val="24"/>
          <w:szCs w:val="24"/>
        </w:rPr>
        <w:t xml:space="preserve"> la Escuela Nacional de Jurisprudencia</w:t>
      </w:r>
      <w:r w:rsidR="00380C00">
        <w:rPr>
          <w:rFonts w:ascii="Times New Roman" w:hAnsi="Times New Roman" w:cs="Times New Roman"/>
          <w:sz w:val="24"/>
          <w:szCs w:val="24"/>
        </w:rPr>
        <w:t>,</w:t>
      </w:r>
      <w:r w:rsidR="00050B0C" w:rsidRPr="00050B0C">
        <w:rPr>
          <w:rFonts w:ascii="Times New Roman" w:hAnsi="Times New Roman" w:cs="Times New Roman"/>
          <w:sz w:val="24"/>
          <w:szCs w:val="24"/>
        </w:rPr>
        <w:t xml:space="preserve"> </w:t>
      </w:r>
      <w:r w:rsidR="0089069F">
        <w:rPr>
          <w:rFonts w:ascii="Times New Roman" w:hAnsi="Times New Roman" w:cs="Times New Roman"/>
          <w:sz w:val="24"/>
          <w:szCs w:val="24"/>
        </w:rPr>
        <w:t xml:space="preserve">conoce, trabaja y se relaciona con </w:t>
      </w:r>
      <w:r w:rsidR="00050B0C" w:rsidRPr="00050B0C">
        <w:rPr>
          <w:rFonts w:ascii="Times New Roman" w:hAnsi="Times New Roman" w:cs="Times New Roman"/>
          <w:sz w:val="24"/>
          <w:szCs w:val="24"/>
        </w:rPr>
        <w:t xml:space="preserve">otros </w:t>
      </w:r>
      <w:r w:rsidR="00050B0C" w:rsidRPr="00050B0C">
        <w:rPr>
          <w:rFonts w:ascii="Times New Roman" w:hAnsi="Times New Roman" w:cs="Times New Roman"/>
          <w:sz w:val="24"/>
          <w:szCs w:val="24"/>
        </w:rPr>
        <w:lastRenderedPageBreak/>
        <w:t xml:space="preserve">jóvenes </w:t>
      </w:r>
      <w:r w:rsidR="00633FB8">
        <w:rPr>
          <w:rFonts w:ascii="Times New Roman" w:hAnsi="Times New Roman" w:cs="Times New Roman"/>
          <w:sz w:val="24"/>
          <w:szCs w:val="24"/>
        </w:rPr>
        <w:t>de su misma generación con los que forma redes horizontales,</w:t>
      </w:r>
      <w:r w:rsidR="00050B0C" w:rsidRPr="00050B0C">
        <w:rPr>
          <w:rFonts w:ascii="Times New Roman" w:hAnsi="Times New Roman" w:cs="Times New Roman"/>
          <w:sz w:val="24"/>
          <w:szCs w:val="24"/>
        </w:rPr>
        <w:t xml:space="preserve"> como Antonio Caso, Alfonso Reyes y Henríquez Ureña</w:t>
      </w:r>
      <w:r w:rsidR="006D0363">
        <w:rPr>
          <w:rFonts w:ascii="Times New Roman" w:hAnsi="Times New Roman" w:cs="Times New Roman"/>
          <w:sz w:val="24"/>
          <w:szCs w:val="24"/>
        </w:rPr>
        <w:t>.</w:t>
      </w:r>
      <w:r>
        <w:rPr>
          <w:rFonts w:ascii="Times New Roman" w:hAnsi="Times New Roman" w:cs="Times New Roman"/>
          <w:sz w:val="24"/>
          <w:szCs w:val="24"/>
        </w:rPr>
        <w:t xml:space="preserve"> </w:t>
      </w:r>
    </w:p>
    <w:p w14:paraId="618E1F5F" w14:textId="0BA57EFA" w:rsidR="00B41B13" w:rsidRDefault="00050B0C" w:rsidP="00B41B13">
      <w:pPr>
        <w:spacing w:after="0" w:line="360" w:lineRule="auto"/>
        <w:ind w:firstLine="708"/>
        <w:jc w:val="both"/>
        <w:rPr>
          <w:rFonts w:ascii="Times New Roman" w:hAnsi="Times New Roman" w:cs="Times New Roman"/>
          <w:sz w:val="24"/>
          <w:szCs w:val="24"/>
        </w:rPr>
      </w:pPr>
      <w:r w:rsidRPr="00050B0C">
        <w:rPr>
          <w:rFonts w:ascii="Times New Roman" w:hAnsi="Times New Roman" w:cs="Times New Roman"/>
          <w:sz w:val="24"/>
          <w:szCs w:val="24"/>
        </w:rPr>
        <w:t>En</w:t>
      </w:r>
      <w:r w:rsidR="005967C6">
        <w:rPr>
          <w:rFonts w:ascii="Times New Roman" w:hAnsi="Times New Roman" w:cs="Times New Roman"/>
          <w:sz w:val="24"/>
          <w:szCs w:val="24"/>
        </w:rPr>
        <w:t xml:space="preserve"> </w:t>
      </w:r>
      <w:r w:rsidR="001E1A98">
        <w:rPr>
          <w:rFonts w:ascii="Times New Roman" w:hAnsi="Times New Roman" w:cs="Times New Roman"/>
          <w:sz w:val="24"/>
          <w:szCs w:val="24"/>
        </w:rPr>
        <w:t>e</w:t>
      </w:r>
      <w:r w:rsidRPr="00050B0C">
        <w:rPr>
          <w:rFonts w:ascii="Times New Roman" w:hAnsi="Times New Roman" w:cs="Times New Roman"/>
          <w:sz w:val="24"/>
          <w:szCs w:val="24"/>
        </w:rPr>
        <w:t xml:space="preserve">l segundo instante estudiado por el autor, el de la </w:t>
      </w:r>
      <w:r w:rsidR="008A721A">
        <w:rPr>
          <w:rFonts w:ascii="Times New Roman" w:hAnsi="Times New Roman" w:cs="Times New Roman"/>
          <w:sz w:val="24"/>
          <w:szCs w:val="24"/>
        </w:rPr>
        <w:t>fundación</w:t>
      </w:r>
      <w:r w:rsidRPr="00050B0C">
        <w:rPr>
          <w:rFonts w:ascii="Times New Roman" w:hAnsi="Times New Roman" w:cs="Times New Roman"/>
          <w:sz w:val="24"/>
          <w:szCs w:val="24"/>
        </w:rPr>
        <w:t xml:space="preserve"> de la Secretaría de Educación</w:t>
      </w:r>
      <w:r w:rsidR="008A721A">
        <w:rPr>
          <w:rFonts w:ascii="Times New Roman" w:hAnsi="Times New Roman" w:cs="Times New Roman"/>
          <w:sz w:val="24"/>
          <w:szCs w:val="24"/>
        </w:rPr>
        <w:t xml:space="preserve"> Pública</w:t>
      </w:r>
      <w:r w:rsidR="00633FB8">
        <w:rPr>
          <w:rFonts w:ascii="Times New Roman" w:hAnsi="Times New Roman" w:cs="Times New Roman"/>
          <w:sz w:val="24"/>
          <w:szCs w:val="24"/>
        </w:rPr>
        <w:t>,</w:t>
      </w:r>
      <w:r w:rsidR="008A721A">
        <w:rPr>
          <w:rFonts w:ascii="Times New Roman" w:hAnsi="Times New Roman" w:cs="Times New Roman"/>
          <w:sz w:val="24"/>
          <w:szCs w:val="24"/>
        </w:rPr>
        <w:t xml:space="preserve"> conforma</w:t>
      </w:r>
      <w:r w:rsidR="0089069F">
        <w:rPr>
          <w:rFonts w:ascii="Times New Roman" w:hAnsi="Times New Roman" w:cs="Times New Roman"/>
          <w:sz w:val="24"/>
          <w:szCs w:val="24"/>
        </w:rPr>
        <w:t xml:space="preserve"> redes intelectuales </w:t>
      </w:r>
      <w:r w:rsidR="00633FB8">
        <w:rPr>
          <w:rFonts w:ascii="Times New Roman" w:hAnsi="Times New Roman" w:cs="Times New Roman"/>
          <w:sz w:val="24"/>
          <w:szCs w:val="24"/>
        </w:rPr>
        <w:t>verticales</w:t>
      </w:r>
      <w:r w:rsidR="0089069F">
        <w:rPr>
          <w:rFonts w:ascii="Times New Roman" w:hAnsi="Times New Roman" w:cs="Times New Roman"/>
          <w:sz w:val="24"/>
          <w:szCs w:val="24"/>
        </w:rPr>
        <w:t>, es decir, de maestro-discípulo</w:t>
      </w:r>
      <w:r w:rsidR="001C40FA">
        <w:rPr>
          <w:rFonts w:ascii="Times New Roman" w:hAnsi="Times New Roman" w:cs="Times New Roman"/>
          <w:sz w:val="24"/>
          <w:szCs w:val="24"/>
        </w:rPr>
        <w:t xml:space="preserve">, </w:t>
      </w:r>
      <w:r w:rsidR="001E1A98">
        <w:rPr>
          <w:rFonts w:ascii="Times New Roman" w:hAnsi="Times New Roman" w:cs="Times New Roman"/>
          <w:sz w:val="24"/>
          <w:szCs w:val="24"/>
        </w:rPr>
        <w:t xml:space="preserve">lo que </w:t>
      </w:r>
      <w:r w:rsidR="001C40FA">
        <w:rPr>
          <w:rFonts w:ascii="Times New Roman" w:hAnsi="Times New Roman" w:cs="Times New Roman"/>
          <w:sz w:val="24"/>
          <w:szCs w:val="24"/>
        </w:rPr>
        <w:t>le permite aglutinar a jóvenes de varias filiaciones políticas</w:t>
      </w:r>
      <w:r w:rsidR="008A721A">
        <w:rPr>
          <w:rFonts w:ascii="Times New Roman" w:hAnsi="Times New Roman" w:cs="Times New Roman"/>
          <w:sz w:val="24"/>
          <w:szCs w:val="24"/>
        </w:rPr>
        <w:t>,</w:t>
      </w:r>
      <w:r w:rsidR="001C40FA">
        <w:rPr>
          <w:rFonts w:ascii="Times New Roman" w:hAnsi="Times New Roman" w:cs="Times New Roman"/>
          <w:sz w:val="24"/>
          <w:szCs w:val="24"/>
        </w:rPr>
        <w:t xml:space="preserve"> y que años más tarde se consolidarán como representantes de la cultura y la política en México</w:t>
      </w:r>
      <w:r w:rsidR="00633FB8">
        <w:rPr>
          <w:rFonts w:ascii="Times New Roman" w:hAnsi="Times New Roman" w:cs="Times New Roman"/>
          <w:sz w:val="24"/>
          <w:szCs w:val="24"/>
        </w:rPr>
        <w:t>.</w:t>
      </w:r>
      <w:r w:rsidR="0089069F">
        <w:rPr>
          <w:rFonts w:ascii="Times New Roman" w:hAnsi="Times New Roman" w:cs="Times New Roman"/>
          <w:sz w:val="24"/>
          <w:szCs w:val="24"/>
        </w:rPr>
        <w:t xml:space="preserve"> </w:t>
      </w:r>
      <w:r w:rsidR="001C40FA">
        <w:rPr>
          <w:rFonts w:ascii="Times New Roman" w:hAnsi="Times New Roman" w:cs="Times New Roman"/>
          <w:sz w:val="24"/>
          <w:szCs w:val="24"/>
        </w:rPr>
        <w:t>Algunos ejemplos que aparecen en el libro son</w:t>
      </w:r>
      <w:r w:rsidRPr="00050B0C">
        <w:rPr>
          <w:rFonts w:ascii="Times New Roman" w:hAnsi="Times New Roman" w:cs="Times New Roman"/>
          <w:sz w:val="24"/>
          <w:szCs w:val="24"/>
        </w:rPr>
        <w:t xml:space="preserve">: Manuel Gómez Morín, Salvador Novo, </w:t>
      </w:r>
      <w:r w:rsidR="00633FB8">
        <w:rPr>
          <w:rFonts w:ascii="Times New Roman" w:hAnsi="Times New Roman" w:cs="Times New Roman"/>
          <w:sz w:val="24"/>
          <w:szCs w:val="24"/>
        </w:rPr>
        <w:t xml:space="preserve">Jaime </w:t>
      </w:r>
      <w:r w:rsidRPr="00050B0C">
        <w:rPr>
          <w:rFonts w:ascii="Times New Roman" w:hAnsi="Times New Roman" w:cs="Times New Roman"/>
          <w:sz w:val="24"/>
          <w:szCs w:val="24"/>
        </w:rPr>
        <w:t>Torres Bodet, Carlos Pellicer, Daniel Cosío Villegas, Eduardo Villaseñor</w:t>
      </w:r>
      <w:r w:rsidR="00B42A62">
        <w:rPr>
          <w:rFonts w:ascii="Times New Roman" w:hAnsi="Times New Roman" w:cs="Times New Roman"/>
          <w:sz w:val="24"/>
          <w:szCs w:val="24"/>
        </w:rPr>
        <w:t xml:space="preserve"> y</w:t>
      </w:r>
      <w:r w:rsidRPr="00050B0C">
        <w:rPr>
          <w:rFonts w:ascii="Times New Roman" w:hAnsi="Times New Roman" w:cs="Times New Roman"/>
          <w:sz w:val="24"/>
          <w:szCs w:val="24"/>
        </w:rPr>
        <w:t xml:space="preserve"> Samuel Ramo</w:t>
      </w:r>
      <w:r w:rsidR="001C40FA">
        <w:rPr>
          <w:rFonts w:ascii="Times New Roman" w:hAnsi="Times New Roman" w:cs="Times New Roman"/>
          <w:sz w:val="24"/>
          <w:szCs w:val="24"/>
        </w:rPr>
        <w:t>s</w:t>
      </w:r>
      <w:r w:rsidR="00785BFD">
        <w:rPr>
          <w:rFonts w:ascii="Times New Roman" w:hAnsi="Times New Roman" w:cs="Times New Roman"/>
          <w:sz w:val="24"/>
          <w:szCs w:val="24"/>
        </w:rPr>
        <w:t>.</w:t>
      </w:r>
    </w:p>
    <w:p w14:paraId="77AE1338" w14:textId="0CCB1580" w:rsidR="00050B0C" w:rsidRPr="00050B0C" w:rsidRDefault="00050B0C" w:rsidP="00532DE6">
      <w:pPr>
        <w:spacing w:after="0" w:line="360" w:lineRule="auto"/>
        <w:ind w:firstLine="708"/>
        <w:jc w:val="both"/>
        <w:rPr>
          <w:rFonts w:ascii="Times New Roman" w:hAnsi="Times New Roman" w:cs="Times New Roman"/>
          <w:sz w:val="24"/>
          <w:szCs w:val="24"/>
        </w:rPr>
      </w:pPr>
      <w:r w:rsidRPr="00050B0C">
        <w:rPr>
          <w:rFonts w:ascii="Times New Roman" w:hAnsi="Times New Roman" w:cs="Times New Roman"/>
          <w:sz w:val="24"/>
          <w:szCs w:val="24"/>
        </w:rPr>
        <w:t xml:space="preserve">En el periodo de la campaña presidencial, el autor establece las redes que sustentan la campaña presidencial de José Vasconcelos, integrada </w:t>
      </w:r>
      <w:r w:rsidR="00633FB8">
        <w:rPr>
          <w:rFonts w:ascii="Times New Roman" w:hAnsi="Times New Roman" w:cs="Times New Roman"/>
          <w:sz w:val="24"/>
          <w:szCs w:val="24"/>
        </w:rPr>
        <w:t>nuevamente por jóvene</w:t>
      </w:r>
      <w:r w:rsidR="00B42A62">
        <w:rPr>
          <w:rFonts w:ascii="Times New Roman" w:hAnsi="Times New Roman" w:cs="Times New Roman"/>
          <w:sz w:val="24"/>
          <w:szCs w:val="24"/>
        </w:rPr>
        <w:t xml:space="preserve">s, como </w:t>
      </w:r>
      <w:r w:rsidRPr="00050B0C">
        <w:rPr>
          <w:rFonts w:ascii="Times New Roman" w:hAnsi="Times New Roman" w:cs="Times New Roman"/>
          <w:sz w:val="24"/>
          <w:szCs w:val="24"/>
        </w:rPr>
        <w:t>Mauricio Magdaleno, Juan Bustillo Oro, Andrés Henestrosa, Salvador Azuela y otros no tan</w:t>
      </w:r>
      <w:r w:rsidR="00633FB8">
        <w:rPr>
          <w:rFonts w:ascii="Times New Roman" w:hAnsi="Times New Roman" w:cs="Times New Roman"/>
          <w:sz w:val="24"/>
          <w:szCs w:val="24"/>
        </w:rPr>
        <w:t>to</w:t>
      </w:r>
      <w:r w:rsidRPr="00050B0C">
        <w:rPr>
          <w:rFonts w:ascii="Times New Roman" w:hAnsi="Times New Roman" w:cs="Times New Roman"/>
          <w:sz w:val="24"/>
          <w:szCs w:val="24"/>
        </w:rPr>
        <w:t xml:space="preserve"> como Abraham Arellano</w:t>
      </w:r>
      <w:r w:rsidR="00785BFD">
        <w:rPr>
          <w:rFonts w:ascii="Times New Roman" w:hAnsi="Times New Roman" w:cs="Times New Roman"/>
          <w:sz w:val="24"/>
          <w:szCs w:val="24"/>
        </w:rPr>
        <w:t xml:space="preserve"> y Antonieta Rivas Mercado</w:t>
      </w:r>
      <w:r w:rsidRPr="00050B0C">
        <w:rPr>
          <w:rFonts w:ascii="Times New Roman" w:hAnsi="Times New Roman" w:cs="Times New Roman"/>
          <w:sz w:val="24"/>
          <w:szCs w:val="24"/>
        </w:rPr>
        <w:t xml:space="preserve">. </w:t>
      </w:r>
    </w:p>
    <w:p w14:paraId="6C243A76" w14:textId="5FFB1C3D" w:rsidR="00050B0C" w:rsidRDefault="00050B0C" w:rsidP="00532DE6">
      <w:pPr>
        <w:spacing w:line="360" w:lineRule="auto"/>
        <w:ind w:firstLine="708"/>
        <w:jc w:val="both"/>
        <w:rPr>
          <w:rFonts w:ascii="Times New Roman" w:hAnsi="Times New Roman" w:cs="Times New Roman"/>
          <w:sz w:val="24"/>
          <w:szCs w:val="24"/>
        </w:rPr>
      </w:pPr>
      <w:r w:rsidRPr="00050B0C">
        <w:rPr>
          <w:rFonts w:ascii="Times New Roman" w:hAnsi="Times New Roman" w:cs="Times New Roman"/>
          <w:sz w:val="24"/>
          <w:szCs w:val="24"/>
        </w:rPr>
        <w:t xml:space="preserve">El </w:t>
      </w:r>
      <w:r w:rsidR="00AD27E1">
        <w:rPr>
          <w:rFonts w:ascii="Times New Roman" w:hAnsi="Times New Roman" w:cs="Times New Roman"/>
          <w:sz w:val="24"/>
          <w:szCs w:val="24"/>
        </w:rPr>
        <w:t>periodo</w:t>
      </w:r>
      <w:r w:rsidRPr="00050B0C">
        <w:rPr>
          <w:rFonts w:ascii="Times New Roman" w:hAnsi="Times New Roman" w:cs="Times New Roman"/>
          <w:sz w:val="24"/>
          <w:szCs w:val="24"/>
        </w:rPr>
        <w:t xml:space="preserve"> más ensombrecido de la vida de Vasconcelos</w:t>
      </w:r>
      <w:r w:rsidR="008A721A">
        <w:rPr>
          <w:rFonts w:ascii="Times New Roman" w:hAnsi="Times New Roman" w:cs="Times New Roman"/>
          <w:sz w:val="24"/>
          <w:szCs w:val="24"/>
        </w:rPr>
        <w:t>, ese cuarto instante,</w:t>
      </w:r>
      <w:r w:rsidRPr="00050B0C">
        <w:rPr>
          <w:rFonts w:ascii="Times New Roman" w:hAnsi="Times New Roman" w:cs="Times New Roman"/>
          <w:sz w:val="24"/>
          <w:szCs w:val="24"/>
        </w:rPr>
        <w:t xml:space="preserve"> lo vivirá con </w:t>
      </w:r>
      <w:r w:rsidR="00785BFD">
        <w:rPr>
          <w:rFonts w:ascii="Times New Roman" w:hAnsi="Times New Roman" w:cs="Times New Roman"/>
          <w:sz w:val="24"/>
          <w:szCs w:val="24"/>
        </w:rPr>
        <w:t xml:space="preserve">Alfonso </w:t>
      </w:r>
      <w:proofErr w:type="spellStart"/>
      <w:r w:rsidRPr="00050B0C">
        <w:rPr>
          <w:rFonts w:ascii="Times New Roman" w:hAnsi="Times New Roman" w:cs="Times New Roman"/>
          <w:sz w:val="24"/>
          <w:szCs w:val="24"/>
        </w:rPr>
        <w:t>Taracena</w:t>
      </w:r>
      <w:proofErr w:type="spellEnd"/>
      <w:r w:rsidRPr="00050B0C">
        <w:rPr>
          <w:rFonts w:ascii="Times New Roman" w:hAnsi="Times New Roman" w:cs="Times New Roman"/>
          <w:sz w:val="24"/>
          <w:szCs w:val="24"/>
        </w:rPr>
        <w:t xml:space="preserve"> como interlocutor, quien </w:t>
      </w:r>
      <w:r w:rsidR="00B42A62">
        <w:rPr>
          <w:rFonts w:ascii="Times New Roman" w:hAnsi="Times New Roman" w:cs="Times New Roman"/>
          <w:sz w:val="24"/>
          <w:szCs w:val="24"/>
        </w:rPr>
        <w:t>años más tarde</w:t>
      </w:r>
      <w:r w:rsidRPr="00050B0C">
        <w:rPr>
          <w:rFonts w:ascii="Times New Roman" w:hAnsi="Times New Roman" w:cs="Times New Roman"/>
          <w:sz w:val="24"/>
          <w:szCs w:val="24"/>
        </w:rPr>
        <w:t xml:space="preserve"> publicará algunos libros que se relacionan con las experiencias vividas con el intelectual mexicano en el periodo más triste de su </w:t>
      </w:r>
      <w:r w:rsidR="00B42A62">
        <w:rPr>
          <w:rFonts w:ascii="Times New Roman" w:hAnsi="Times New Roman" w:cs="Times New Roman"/>
          <w:sz w:val="24"/>
          <w:szCs w:val="24"/>
        </w:rPr>
        <w:t>vida</w:t>
      </w:r>
      <w:r w:rsidRPr="00050B0C">
        <w:rPr>
          <w:rFonts w:ascii="Times New Roman" w:hAnsi="Times New Roman" w:cs="Times New Roman"/>
          <w:sz w:val="24"/>
          <w:szCs w:val="24"/>
        </w:rPr>
        <w:t>.</w:t>
      </w:r>
    </w:p>
    <w:p w14:paraId="60B72CB3" w14:textId="4811B592" w:rsidR="008A721A" w:rsidRPr="00532DE6" w:rsidRDefault="008A721A" w:rsidP="008A721A">
      <w:pPr>
        <w:spacing w:before="240" w:line="360" w:lineRule="auto"/>
        <w:jc w:val="both"/>
        <w:rPr>
          <w:rFonts w:ascii="Times New Roman" w:hAnsi="Times New Roman" w:cs="Times New Roman"/>
          <w:i/>
          <w:iCs/>
          <w:sz w:val="24"/>
          <w:szCs w:val="24"/>
        </w:rPr>
      </w:pPr>
      <w:r w:rsidRPr="00532DE6">
        <w:rPr>
          <w:rFonts w:ascii="Times New Roman" w:hAnsi="Times New Roman" w:cs="Times New Roman"/>
          <w:i/>
          <w:iCs/>
          <w:sz w:val="24"/>
          <w:szCs w:val="24"/>
        </w:rPr>
        <w:t>A modo de conclusión</w:t>
      </w:r>
    </w:p>
    <w:p w14:paraId="16780643" w14:textId="03309177" w:rsidR="00050B0C" w:rsidRDefault="00985D1F" w:rsidP="00B41B13">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El 1º de marzo de este año, </w:t>
      </w:r>
      <w:r w:rsidR="00C37E8F">
        <w:rPr>
          <w:rFonts w:ascii="Times New Roman" w:hAnsi="Times New Roman" w:cs="Times New Roman"/>
          <w:sz w:val="24"/>
          <w:szCs w:val="24"/>
        </w:rPr>
        <w:t>Rafael Mondragón</w:t>
      </w:r>
      <w:r w:rsidR="001A3B72">
        <w:rPr>
          <w:rFonts w:ascii="Times New Roman" w:hAnsi="Times New Roman" w:cs="Times New Roman"/>
          <w:sz w:val="24"/>
          <w:szCs w:val="24"/>
        </w:rPr>
        <w:t xml:space="preserve"> presentó</w:t>
      </w:r>
      <w:r>
        <w:rPr>
          <w:rFonts w:ascii="Times New Roman" w:hAnsi="Times New Roman" w:cs="Times New Roman"/>
          <w:sz w:val="24"/>
          <w:szCs w:val="24"/>
        </w:rPr>
        <w:t xml:space="preserve"> </w:t>
      </w:r>
      <w:r w:rsidR="00C37E8F">
        <w:rPr>
          <w:rFonts w:ascii="Times New Roman" w:hAnsi="Times New Roman" w:cs="Times New Roman"/>
          <w:sz w:val="24"/>
          <w:szCs w:val="24"/>
        </w:rPr>
        <w:t xml:space="preserve">su ensayo </w:t>
      </w:r>
      <w:r>
        <w:rPr>
          <w:rFonts w:ascii="Times New Roman" w:hAnsi="Times New Roman" w:cs="Times New Roman"/>
          <w:sz w:val="24"/>
          <w:szCs w:val="24"/>
        </w:rPr>
        <w:t>en la Feria Internacional del Libro del Palacio de Minería</w:t>
      </w:r>
      <w:r w:rsidR="002C2D46">
        <w:rPr>
          <w:rFonts w:ascii="Times New Roman" w:hAnsi="Times New Roman" w:cs="Times New Roman"/>
          <w:sz w:val="24"/>
          <w:szCs w:val="24"/>
        </w:rPr>
        <w:t>, que tuvo como invitados a</w:t>
      </w:r>
      <w:r w:rsidR="00050B0C" w:rsidRPr="00050B0C">
        <w:rPr>
          <w:rFonts w:ascii="Times New Roman" w:hAnsi="Times New Roman" w:cs="Times New Roman"/>
          <w:sz w:val="24"/>
          <w:szCs w:val="24"/>
        </w:rPr>
        <w:t xml:space="preserve"> Daniel Goldin, </w:t>
      </w:r>
      <w:r w:rsidR="002C2D46">
        <w:rPr>
          <w:rFonts w:ascii="Times New Roman" w:hAnsi="Times New Roman" w:cs="Times New Roman"/>
          <w:sz w:val="24"/>
          <w:szCs w:val="24"/>
        </w:rPr>
        <w:t xml:space="preserve">a </w:t>
      </w:r>
      <w:r w:rsidR="00050B0C" w:rsidRPr="00050B0C">
        <w:rPr>
          <w:rFonts w:ascii="Times New Roman" w:hAnsi="Times New Roman" w:cs="Times New Roman"/>
          <w:sz w:val="24"/>
          <w:szCs w:val="24"/>
        </w:rPr>
        <w:t xml:space="preserve">Sergio Ugalde y </w:t>
      </w:r>
      <w:r w:rsidR="002C2D46">
        <w:rPr>
          <w:rFonts w:ascii="Times New Roman" w:hAnsi="Times New Roman" w:cs="Times New Roman"/>
          <w:sz w:val="24"/>
          <w:szCs w:val="24"/>
        </w:rPr>
        <w:t xml:space="preserve">a </w:t>
      </w:r>
      <w:r w:rsidR="00050B0C" w:rsidRPr="00050B0C">
        <w:rPr>
          <w:rFonts w:ascii="Times New Roman" w:hAnsi="Times New Roman" w:cs="Times New Roman"/>
          <w:sz w:val="24"/>
          <w:szCs w:val="24"/>
        </w:rPr>
        <w:t>Susana Quintanilla</w:t>
      </w:r>
      <w:r w:rsidR="00734E9B">
        <w:rPr>
          <w:rFonts w:ascii="Times New Roman" w:hAnsi="Times New Roman" w:cs="Times New Roman"/>
          <w:sz w:val="24"/>
          <w:szCs w:val="24"/>
        </w:rPr>
        <w:t>.</w:t>
      </w:r>
      <w:r w:rsidR="00050B0C" w:rsidRPr="00050B0C">
        <w:rPr>
          <w:rFonts w:ascii="Times New Roman" w:hAnsi="Times New Roman" w:cs="Times New Roman"/>
          <w:sz w:val="24"/>
          <w:szCs w:val="24"/>
        </w:rPr>
        <w:t xml:space="preserve"> En es</w:t>
      </w:r>
      <w:r>
        <w:rPr>
          <w:rFonts w:ascii="Times New Roman" w:hAnsi="Times New Roman" w:cs="Times New Roman"/>
          <w:sz w:val="24"/>
          <w:szCs w:val="24"/>
        </w:rPr>
        <w:t>e evento</w:t>
      </w:r>
      <w:r w:rsidR="008A721A">
        <w:rPr>
          <w:rFonts w:ascii="Times New Roman" w:hAnsi="Times New Roman" w:cs="Times New Roman"/>
          <w:sz w:val="24"/>
          <w:szCs w:val="24"/>
        </w:rPr>
        <w:t xml:space="preserve">, </w:t>
      </w:r>
      <w:r w:rsidR="002C2D46">
        <w:rPr>
          <w:rFonts w:ascii="Times New Roman" w:hAnsi="Times New Roman" w:cs="Times New Roman"/>
          <w:sz w:val="24"/>
          <w:szCs w:val="24"/>
        </w:rPr>
        <w:t>la investigadora</w:t>
      </w:r>
      <w:r w:rsidR="00050B0C" w:rsidRPr="00050B0C">
        <w:rPr>
          <w:rFonts w:ascii="Times New Roman" w:hAnsi="Times New Roman" w:cs="Times New Roman"/>
          <w:sz w:val="24"/>
          <w:szCs w:val="24"/>
        </w:rPr>
        <w:t xml:space="preserve"> mencionó, parafraseándola, que cada generación tiene el derecho de interpretar a sus clásicos</w:t>
      </w:r>
      <w:r w:rsidR="002C2D46">
        <w:rPr>
          <w:rFonts w:ascii="Times New Roman" w:hAnsi="Times New Roman" w:cs="Times New Roman"/>
          <w:sz w:val="24"/>
          <w:szCs w:val="24"/>
        </w:rPr>
        <w:t>.</w:t>
      </w:r>
      <w:r w:rsidR="00A86F63">
        <w:rPr>
          <w:rFonts w:ascii="Times New Roman" w:hAnsi="Times New Roman" w:cs="Times New Roman"/>
          <w:sz w:val="24"/>
          <w:szCs w:val="24"/>
        </w:rPr>
        <w:t xml:space="preserve"> Después de leer el libro me surgieron dos preguntas que quisiera compartir con el lector:</w:t>
      </w:r>
      <w:r w:rsidR="00AB13B3">
        <w:rPr>
          <w:rFonts w:ascii="Times New Roman" w:hAnsi="Times New Roman" w:cs="Times New Roman"/>
          <w:sz w:val="24"/>
          <w:szCs w:val="24"/>
        </w:rPr>
        <w:t xml:space="preserve"> </w:t>
      </w:r>
      <w:r w:rsidR="00AB13B3">
        <w:rPr>
          <w:rFonts w:ascii="Times New Roman" w:hAnsi="Times New Roman" w:cs="Times New Roman"/>
          <w:sz w:val="24"/>
          <w:szCs w:val="24"/>
        </w:rPr>
        <w:t>¿</w:t>
      </w:r>
      <w:r w:rsidR="00F94D9D">
        <w:rPr>
          <w:rFonts w:ascii="Times New Roman" w:hAnsi="Times New Roman" w:cs="Times New Roman"/>
          <w:sz w:val="24"/>
          <w:szCs w:val="24"/>
        </w:rPr>
        <w:t>Podría este</w:t>
      </w:r>
      <w:r w:rsidR="00AB13B3">
        <w:rPr>
          <w:rFonts w:ascii="Times New Roman" w:hAnsi="Times New Roman" w:cs="Times New Roman"/>
          <w:sz w:val="24"/>
          <w:szCs w:val="24"/>
        </w:rPr>
        <w:t xml:space="preserve"> </w:t>
      </w:r>
      <w:r w:rsidR="00AB13B3">
        <w:rPr>
          <w:rFonts w:ascii="Times New Roman" w:hAnsi="Times New Roman" w:cs="Times New Roman"/>
          <w:sz w:val="24"/>
          <w:szCs w:val="24"/>
        </w:rPr>
        <w:t>ensayo</w:t>
      </w:r>
      <w:r w:rsidR="008432FE">
        <w:rPr>
          <w:rFonts w:ascii="Times New Roman" w:hAnsi="Times New Roman" w:cs="Times New Roman"/>
          <w:sz w:val="24"/>
          <w:szCs w:val="24"/>
        </w:rPr>
        <w:t>,</w:t>
      </w:r>
      <w:r w:rsidR="00AB13B3">
        <w:rPr>
          <w:rFonts w:ascii="Times New Roman" w:hAnsi="Times New Roman" w:cs="Times New Roman"/>
          <w:sz w:val="24"/>
          <w:szCs w:val="24"/>
        </w:rPr>
        <w:t xml:space="preserve"> que incorpora a las mujeres como elementos axiales en la vida de</w:t>
      </w:r>
      <w:r w:rsidR="00AB13B3">
        <w:rPr>
          <w:rFonts w:ascii="Times New Roman" w:hAnsi="Times New Roman" w:cs="Times New Roman"/>
          <w:sz w:val="24"/>
          <w:szCs w:val="24"/>
        </w:rPr>
        <w:t>l biografiado,</w:t>
      </w:r>
      <w:r w:rsidR="00AB13B3">
        <w:rPr>
          <w:rFonts w:ascii="Times New Roman" w:hAnsi="Times New Roman" w:cs="Times New Roman"/>
          <w:sz w:val="24"/>
          <w:szCs w:val="24"/>
        </w:rPr>
        <w:t xml:space="preserve"> haber sido pensado y escrito en otro tiempo? </w:t>
      </w:r>
      <w:r w:rsidR="002C2D46">
        <w:rPr>
          <w:rFonts w:ascii="Times New Roman" w:hAnsi="Times New Roman" w:cs="Times New Roman"/>
          <w:sz w:val="24"/>
          <w:szCs w:val="24"/>
        </w:rPr>
        <w:t>¿Será</w:t>
      </w:r>
      <w:r w:rsidR="00E80A55">
        <w:rPr>
          <w:rFonts w:ascii="Times New Roman" w:hAnsi="Times New Roman" w:cs="Times New Roman"/>
          <w:sz w:val="24"/>
          <w:szCs w:val="24"/>
        </w:rPr>
        <w:t xml:space="preserve"> </w:t>
      </w:r>
      <w:r w:rsidR="002C2D46">
        <w:rPr>
          <w:rFonts w:ascii="Times New Roman" w:hAnsi="Times New Roman" w:cs="Times New Roman"/>
          <w:sz w:val="24"/>
          <w:szCs w:val="24"/>
        </w:rPr>
        <w:t>este libro</w:t>
      </w:r>
      <w:r w:rsidR="009766CC">
        <w:rPr>
          <w:rFonts w:ascii="Times New Roman" w:hAnsi="Times New Roman" w:cs="Times New Roman"/>
          <w:sz w:val="24"/>
          <w:szCs w:val="24"/>
        </w:rPr>
        <w:t xml:space="preserve">, escrito </w:t>
      </w:r>
      <w:r w:rsidR="008432FE">
        <w:rPr>
          <w:rFonts w:ascii="Times New Roman" w:hAnsi="Times New Roman" w:cs="Times New Roman"/>
          <w:sz w:val="24"/>
          <w:szCs w:val="24"/>
        </w:rPr>
        <w:t xml:space="preserve">por </w:t>
      </w:r>
      <w:r w:rsidR="00734E9B">
        <w:rPr>
          <w:rFonts w:ascii="Times New Roman" w:hAnsi="Times New Roman" w:cs="Times New Roman"/>
          <w:sz w:val="24"/>
          <w:szCs w:val="24"/>
        </w:rPr>
        <w:t>una nueva generación de</w:t>
      </w:r>
      <w:r w:rsidR="00A86F63">
        <w:rPr>
          <w:rFonts w:ascii="Times New Roman" w:hAnsi="Times New Roman" w:cs="Times New Roman"/>
          <w:sz w:val="24"/>
          <w:szCs w:val="24"/>
        </w:rPr>
        <w:t xml:space="preserve"> investigadores</w:t>
      </w:r>
      <w:r w:rsidR="0017092D">
        <w:rPr>
          <w:rFonts w:ascii="Times New Roman" w:hAnsi="Times New Roman" w:cs="Times New Roman"/>
          <w:sz w:val="24"/>
          <w:szCs w:val="24"/>
        </w:rPr>
        <w:t xml:space="preserve"> y </w:t>
      </w:r>
      <w:r w:rsidR="00A663FE">
        <w:rPr>
          <w:rFonts w:ascii="Times New Roman" w:hAnsi="Times New Roman" w:cs="Times New Roman"/>
          <w:sz w:val="24"/>
          <w:szCs w:val="24"/>
        </w:rPr>
        <w:t xml:space="preserve">dirigido a </w:t>
      </w:r>
      <w:r w:rsidR="0017092D">
        <w:rPr>
          <w:rFonts w:ascii="Times New Roman" w:hAnsi="Times New Roman" w:cs="Times New Roman"/>
          <w:sz w:val="24"/>
          <w:szCs w:val="24"/>
        </w:rPr>
        <w:t>una nueva generación de lectores</w:t>
      </w:r>
      <w:r w:rsidR="00AB13B3">
        <w:rPr>
          <w:rFonts w:ascii="Times New Roman" w:hAnsi="Times New Roman" w:cs="Times New Roman"/>
          <w:sz w:val="24"/>
          <w:szCs w:val="24"/>
        </w:rPr>
        <w:t>,</w:t>
      </w:r>
      <w:r w:rsidR="00A86F63">
        <w:rPr>
          <w:rFonts w:ascii="Times New Roman" w:hAnsi="Times New Roman" w:cs="Times New Roman"/>
          <w:sz w:val="24"/>
          <w:szCs w:val="24"/>
        </w:rPr>
        <w:t xml:space="preserve"> </w:t>
      </w:r>
      <w:r w:rsidR="009766CC">
        <w:rPr>
          <w:rFonts w:ascii="Times New Roman" w:hAnsi="Times New Roman" w:cs="Times New Roman"/>
          <w:sz w:val="24"/>
          <w:szCs w:val="24"/>
        </w:rPr>
        <w:t xml:space="preserve">el </w:t>
      </w:r>
      <w:r w:rsidR="00A86F63">
        <w:rPr>
          <w:rFonts w:ascii="Times New Roman" w:hAnsi="Times New Roman" w:cs="Times New Roman"/>
          <w:sz w:val="24"/>
          <w:szCs w:val="24"/>
        </w:rPr>
        <w:t>que</w:t>
      </w:r>
      <w:r w:rsidR="002C2D46">
        <w:rPr>
          <w:rFonts w:ascii="Times New Roman" w:hAnsi="Times New Roman" w:cs="Times New Roman"/>
          <w:sz w:val="24"/>
          <w:szCs w:val="24"/>
        </w:rPr>
        <w:t xml:space="preserve"> vaya marcando </w:t>
      </w:r>
      <w:r w:rsidR="009766CC">
        <w:rPr>
          <w:rFonts w:ascii="Times New Roman" w:hAnsi="Times New Roman" w:cs="Times New Roman"/>
          <w:sz w:val="24"/>
          <w:szCs w:val="24"/>
        </w:rPr>
        <w:t>el rumbo hacia</w:t>
      </w:r>
      <w:r w:rsidR="002C2D46">
        <w:rPr>
          <w:rFonts w:ascii="Times New Roman" w:hAnsi="Times New Roman" w:cs="Times New Roman"/>
          <w:sz w:val="24"/>
          <w:szCs w:val="24"/>
        </w:rPr>
        <w:t xml:space="preserve"> nuevas interpretaciones y narrativas </w:t>
      </w:r>
      <w:r w:rsidR="00A86F63">
        <w:rPr>
          <w:rFonts w:ascii="Times New Roman" w:hAnsi="Times New Roman" w:cs="Times New Roman"/>
          <w:sz w:val="24"/>
          <w:szCs w:val="24"/>
        </w:rPr>
        <w:t xml:space="preserve">sobre la vida del intelectual mexicano? </w:t>
      </w:r>
    </w:p>
    <w:p w14:paraId="7321BEB4" w14:textId="3D122222" w:rsidR="00402399" w:rsidRDefault="00402399" w:rsidP="00B41B13">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Bibliografía</w:t>
      </w:r>
    </w:p>
    <w:p w14:paraId="131FFBA7" w14:textId="77777777" w:rsidR="003537A9" w:rsidRDefault="00402399" w:rsidP="003537A9">
      <w:pPr>
        <w:spacing w:after="0"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Mondragón Velázquez, Rafael. </w:t>
      </w:r>
      <w:r w:rsidRPr="00050B0C">
        <w:rPr>
          <w:rFonts w:ascii="Times New Roman" w:hAnsi="Times New Roman" w:cs="Times New Roman"/>
          <w:i/>
          <w:iCs/>
          <w:sz w:val="24"/>
          <w:szCs w:val="24"/>
        </w:rPr>
        <w:t>El largo instante del incendio. Ensayo biográfico sobre José</w:t>
      </w:r>
    </w:p>
    <w:p w14:paraId="500C833A" w14:textId="132F3188" w:rsidR="00402399" w:rsidRPr="00050B0C" w:rsidRDefault="00402399" w:rsidP="005934CB">
      <w:pPr>
        <w:spacing w:after="0" w:line="360" w:lineRule="auto"/>
        <w:ind w:left="567"/>
        <w:jc w:val="both"/>
        <w:rPr>
          <w:rFonts w:ascii="Times New Roman" w:hAnsi="Times New Roman" w:cs="Times New Roman"/>
          <w:sz w:val="24"/>
          <w:szCs w:val="24"/>
        </w:rPr>
      </w:pPr>
      <w:r w:rsidRPr="00050B0C">
        <w:rPr>
          <w:rFonts w:ascii="Times New Roman" w:hAnsi="Times New Roman" w:cs="Times New Roman"/>
          <w:i/>
          <w:iCs/>
          <w:sz w:val="24"/>
          <w:szCs w:val="24"/>
        </w:rPr>
        <w:t xml:space="preserve"> Vasconcelos</w:t>
      </w:r>
      <w:r>
        <w:rPr>
          <w:rFonts w:ascii="Times New Roman" w:hAnsi="Times New Roman" w:cs="Times New Roman"/>
          <w:sz w:val="24"/>
          <w:szCs w:val="24"/>
        </w:rPr>
        <w:t xml:space="preserve">. México: </w:t>
      </w:r>
      <w:r w:rsidR="001D3307">
        <w:rPr>
          <w:rFonts w:ascii="Times New Roman" w:hAnsi="Times New Roman" w:cs="Times New Roman"/>
          <w:sz w:val="24"/>
          <w:szCs w:val="24"/>
        </w:rPr>
        <w:t xml:space="preserve">El Colegio </w:t>
      </w:r>
      <w:r>
        <w:rPr>
          <w:rFonts w:ascii="Times New Roman" w:hAnsi="Times New Roman" w:cs="Times New Roman"/>
          <w:sz w:val="24"/>
          <w:szCs w:val="24"/>
        </w:rPr>
        <w:t>Nacional, 2023.</w:t>
      </w:r>
    </w:p>
    <w:sectPr w:rsidR="00402399" w:rsidRPr="00050B0C" w:rsidSect="00050B0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8C31B6" w14:textId="77777777" w:rsidR="005218F7" w:rsidRDefault="005218F7" w:rsidP="00DF1685">
      <w:pPr>
        <w:spacing w:after="0" w:line="240" w:lineRule="auto"/>
      </w:pPr>
      <w:r>
        <w:separator/>
      </w:r>
    </w:p>
  </w:endnote>
  <w:endnote w:type="continuationSeparator" w:id="0">
    <w:p w14:paraId="13CBC03B" w14:textId="77777777" w:rsidR="005218F7" w:rsidRDefault="005218F7" w:rsidP="00DF1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F781B1" w14:textId="77777777" w:rsidR="005218F7" w:rsidRDefault="005218F7" w:rsidP="00DF1685">
      <w:pPr>
        <w:spacing w:after="0" w:line="240" w:lineRule="auto"/>
      </w:pPr>
      <w:r>
        <w:separator/>
      </w:r>
    </w:p>
  </w:footnote>
  <w:footnote w:type="continuationSeparator" w:id="0">
    <w:p w14:paraId="0152ADC8" w14:textId="77777777" w:rsidR="005218F7" w:rsidRDefault="005218F7" w:rsidP="00DF1685">
      <w:pPr>
        <w:spacing w:after="0" w:line="240" w:lineRule="auto"/>
      </w:pPr>
      <w:r>
        <w:continuationSeparator/>
      </w:r>
    </w:p>
  </w:footnote>
  <w:footnote w:id="1">
    <w:p w14:paraId="6732C56E" w14:textId="09EBE0E2" w:rsidR="00DF1685" w:rsidRPr="00464338" w:rsidRDefault="00DF1685" w:rsidP="00DF1685">
      <w:pPr>
        <w:pStyle w:val="Textonotapie"/>
        <w:jc w:val="both"/>
        <w:rPr>
          <w:rFonts w:ascii="Times New Roman" w:hAnsi="Times New Roman" w:cs="Times New Roman"/>
          <w:sz w:val="22"/>
          <w:szCs w:val="22"/>
        </w:rPr>
      </w:pPr>
      <w:r w:rsidRPr="00464338">
        <w:rPr>
          <w:rStyle w:val="Refdenotaalpie"/>
          <w:rFonts w:ascii="Times New Roman" w:hAnsi="Times New Roman" w:cs="Times New Roman"/>
          <w:sz w:val="22"/>
          <w:szCs w:val="22"/>
        </w:rPr>
        <w:footnoteRef/>
      </w:r>
      <w:r w:rsidR="00487903">
        <w:rPr>
          <w:rFonts w:ascii="Times New Roman" w:hAnsi="Times New Roman" w:cs="Times New Roman"/>
          <w:sz w:val="22"/>
          <w:szCs w:val="22"/>
        </w:rPr>
        <w:t xml:space="preserve"> </w:t>
      </w:r>
      <w:r w:rsidRPr="00464338">
        <w:rPr>
          <w:rFonts w:ascii="Times New Roman" w:hAnsi="Times New Roman" w:cs="Times New Roman"/>
          <w:sz w:val="22"/>
          <w:szCs w:val="22"/>
        </w:rPr>
        <w:t xml:space="preserve">Rafael Mondragón Velázquez, </w:t>
      </w:r>
      <w:r w:rsidRPr="00464338">
        <w:rPr>
          <w:rFonts w:ascii="Times New Roman" w:hAnsi="Times New Roman" w:cs="Times New Roman"/>
          <w:i/>
          <w:iCs/>
          <w:sz w:val="22"/>
          <w:szCs w:val="22"/>
        </w:rPr>
        <w:t xml:space="preserve">El largo instante del incendio. Ensayo biográfico sobre José Vasconcelos </w:t>
      </w:r>
      <w:r w:rsidRPr="00464338">
        <w:rPr>
          <w:rFonts w:ascii="Times New Roman" w:hAnsi="Times New Roman" w:cs="Times New Roman"/>
          <w:sz w:val="22"/>
          <w:szCs w:val="22"/>
        </w:rPr>
        <w:t xml:space="preserve">(México: </w:t>
      </w:r>
      <w:r w:rsidR="001D3307">
        <w:rPr>
          <w:rFonts w:ascii="Times New Roman" w:hAnsi="Times New Roman" w:cs="Times New Roman"/>
          <w:sz w:val="22"/>
          <w:szCs w:val="22"/>
        </w:rPr>
        <w:t>El Colegio</w:t>
      </w:r>
      <w:r w:rsidRPr="00464338">
        <w:rPr>
          <w:rFonts w:ascii="Times New Roman" w:hAnsi="Times New Roman" w:cs="Times New Roman"/>
          <w:sz w:val="22"/>
          <w:szCs w:val="22"/>
        </w:rPr>
        <w:t xml:space="preserve"> Nacional, 2023), 16.</w:t>
      </w:r>
    </w:p>
  </w:footnote>
  <w:footnote w:id="2">
    <w:p w14:paraId="39C17E3C" w14:textId="31832FD5" w:rsidR="00DF1685" w:rsidRPr="00464338" w:rsidRDefault="00DF1685">
      <w:pPr>
        <w:pStyle w:val="Textonotapie"/>
        <w:rPr>
          <w:rFonts w:ascii="Times New Roman" w:hAnsi="Times New Roman" w:cs="Times New Roman"/>
        </w:rPr>
      </w:pPr>
      <w:r w:rsidRPr="00464338">
        <w:rPr>
          <w:rStyle w:val="Refdenotaalpie"/>
          <w:rFonts w:ascii="Times New Roman" w:hAnsi="Times New Roman" w:cs="Times New Roman"/>
        </w:rPr>
        <w:footnoteRef/>
      </w:r>
      <w:r w:rsidRPr="00464338">
        <w:rPr>
          <w:rFonts w:ascii="Times New Roman" w:hAnsi="Times New Roman" w:cs="Times New Roman"/>
        </w:rPr>
        <w:t xml:space="preserve"> </w:t>
      </w:r>
      <w:r w:rsidR="004A5285" w:rsidRPr="00464338">
        <w:rPr>
          <w:rFonts w:ascii="Times New Roman" w:hAnsi="Times New Roman" w:cs="Times New Roman"/>
          <w:i/>
          <w:iCs/>
        </w:rPr>
        <w:t>Ibid</w:t>
      </w:r>
      <w:r w:rsidR="004A5285" w:rsidRPr="00464338">
        <w:rPr>
          <w:rFonts w:ascii="Times New Roman" w:hAnsi="Times New Roman" w:cs="Times New Roman"/>
        </w:rPr>
        <w:t>., 313.</w:t>
      </w:r>
    </w:p>
  </w:footnote>
  <w:footnote w:id="3">
    <w:p w14:paraId="612B11ED" w14:textId="1C97F59C" w:rsidR="004A5285" w:rsidRPr="00464338" w:rsidRDefault="004A5285">
      <w:pPr>
        <w:pStyle w:val="Textonotapie"/>
        <w:rPr>
          <w:rFonts w:ascii="Times New Roman" w:hAnsi="Times New Roman" w:cs="Times New Roman"/>
        </w:rPr>
      </w:pPr>
      <w:r w:rsidRPr="00464338">
        <w:rPr>
          <w:rStyle w:val="Refdenotaalpie"/>
          <w:rFonts w:ascii="Times New Roman" w:hAnsi="Times New Roman" w:cs="Times New Roman"/>
        </w:rPr>
        <w:footnoteRef/>
      </w:r>
      <w:r w:rsidRPr="00464338">
        <w:rPr>
          <w:rFonts w:ascii="Times New Roman" w:hAnsi="Times New Roman" w:cs="Times New Roman"/>
        </w:rPr>
        <w:t xml:space="preserve"> </w:t>
      </w:r>
      <w:r w:rsidRPr="00464338">
        <w:rPr>
          <w:rFonts w:ascii="Times New Roman" w:hAnsi="Times New Roman" w:cs="Times New Roman"/>
          <w:i/>
          <w:iCs/>
        </w:rPr>
        <w:t>Ibid</w:t>
      </w:r>
      <w:r w:rsidRPr="00464338">
        <w:rPr>
          <w:rFonts w:ascii="Times New Roman" w:hAnsi="Times New Roman" w:cs="Times New Roman"/>
        </w:rPr>
        <w:t>., 90.</w:t>
      </w:r>
    </w:p>
  </w:footnote>
  <w:footnote w:id="4">
    <w:p w14:paraId="10870158" w14:textId="7F3B030B" w:rsidR="004A5285" w:rsidRPr="00464338" w:rsidRDefault="004A5285">
      <w:pPr>
        <w:pStyle w:val="Textonotapie"/>
        <w:rPr>
          <w:rFonts w:ascii="Times New Roman" w:hAnsi="Times New Roman" w:cs="Times New Roman"/>
        </w:rPr>
      </w:pPr>
      <w:r w:rsidRPr="00464338">
        <w:rPr>
          <w:rStyle w:val="Refdenotaalpie"/>
          <w:rFonts w:ascii="Times New Roman" w:hAnsi="Times New Roman" w:cs="Times New Roman"/>
        </w:rPr>
        <w:footnoteRef/>
      </w:r>
      <w:r w:rsidRPr="00464338">
        <w:rPr>
          <w:rFonts w:ascii="Times New Roman" w:hAnsi="Times New Roman" w:cs="Times New Roman"/>
        </w:rPr>
        <w:t xml:space="preserve"> </w:t>
      </w:r>
      <w:r w:rsidRPr="00464338">
        <w:rPr>
          <w:rFonts w:ascii="Times New Roman" w:hAnsi="Times New Roman" w:cs="Times New Roman"/>
          <w:i/>
          <w:iCs/>
        </w:rPr>
        <w:t>Ibid</w:t>
      </w:r>
      <w:r w:rsidRPr="00464338">
        <w:rPr>
          <w:rFonts w:ascii="Times New Roman" w:hAnsi="Times New Roman" w:cs="Times New Roman"/>
        </w:rPr>
        <w:t>., 15.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A51"/>
    <w:rsid w:val="00046AC0"/>
    <w:rsid w:val="00050B0C"/>
    <w:rsid w:val="00052D06"/>
    <w:rsid w:val="000806B4"/>
    <w:rsid w:val="00145687"/>
    <w:rsid w:val="001673CA"/>
    <w:rsid w:val="0017092D"/>
    <w:rsid w:val="00191F79"/>
    <w:rsid w:val="001A3B72"/>
    <w:rsid w:val="001B02F2"/>
    <w:rsid w:val="001C40FA"/>
    <w:rsid w:val="001D3307"/>
    <w:rsid w:val="001D787E"/>
    <w:rsid w:val="001E1A98"/>
    <w:rsid w:val="001E5F37"/>
    <w:rsid w:val="00260A51"/>
    <w:rsid w:val="00276E30"/>
    <w:rsid w:val="002C2D46"/>
    <w:rsid w:val="002E3524"/>
    <w:rsid w:val="00301DB8"/>
    <w:rsid w:val="0031305F"/>
    <w:rsid w:val="003537A9"/>
    <w:rsid w:val="00380C00"/>
    <w:rsid w:val="003F635B"/>
    <w:rsid w:val="00402399"/>
    <w:rsid w:val="004034ED"/>
    <w:rsid w:val="0041641A"/>
    <w:rsid w:val="00464338"/>
    <w:rsid w:val="00487903"/>
    <w:rsid w:val="004A5285"/>
    <w:rsid w:val="004E6E35"/>
    <w:rsid w:val="00501335"/>
    <w:rsid w:val="005218F7"/>
    <w:rsid w:val="00532DE6"/>
    <w:rsid w:val="005400CC"/>
    <w:rsid w:val="005934CB"/>
    <w:rsid w:val="005967C6"/>
    <w:rsid w:val="00633FB8"/>
    <w:rsid w:val="00664B6E"/>
    <w:rsid w:val="006D0363"/>
    <w:rsid w:val="006D7298"/>
    <w:rsid w:val="007054A3"/>
    <w:rsid w:val="00734E9B"/>
    <w:rsid w:val="007519E1"/>
    <w:rsid w:val="00785BFD"/>
    <w:rsid w:val="007B1C7D"/>
    <w:rsid w:val="008432FE"/>
    <w:rsid w:val="0089069F"/>
    <w:rsid w:val="008A721A"/>
    <w:rsid w:val="0090216F"/>
    <w:rsid w:val="0096091A"/>
    <w:rsid w:val="009766CC"/>
    <w:rsid w:val="00985D1F"/>
    <w:rsid w:val="009D7B15"/>
    <w:rsid w:val="00A4169C"/>
    <w:rsid w:val="00A47A19"/>
    <w:rsid w:val="00A663FE"/>
    <w:rsid w:val="00A67A89"/>
    <w:rsid w:val="00A86F63"/>
    <w:rsid w:val="00AA4B17"/>
    <w:rsid w:val="00AB13B3"/>
    <w:rsid w:val="00AC51A6"/>
    <w:rsid w:val="00AD27E1"/>
    <w:rsid w:val="00AD7C46"/>
    <w:rsid w:val="00AE4FC2"/>
    <w:rsid w:val="00B41B13"/>
    <w:rsid w:val="00B42A62"/>
    <w:rsid w:val="00B543E5"/>
    <w:rsid w:val="00B86AE1"/>
    <w:rsid w:val="00BB497C"/>
    <w:rsid w:val="00BD12A4"/>
    <w:rsid w:val="00BE6016"/>
    <w:rsid w:val="00C37E8F"/>
    <w:rsid w:val="00D2155B"/>
    <w:rsid w:val="00D2534F"/>
    <w:rsid w:val="00D45084"/>
    <w:rsid w:val="00D8754A"/>
    <w:rsid w:val="00DF1685"/>
    <w:rsid w:val="00E771E6"/>
    <w:rsid w:val="00E80A55"/>
    <w:rsid w:val="00EE3E40"/>
    <w:rsid w:val="00F01A86"/>
    <w:rsid w:val="00F12974"/>
    <w:rsid w:val="00F826F4"/>
    <w:rsid w:val="00F91D7D"/>
    <w:rsid w:val="00F94D9D"/>
    <w:rsid w:val="00FE1919"/>
    <w:rsid w:val="00FF39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85256"/>
  <w15:chartTrackingRefBased/>
  <w15:docId w15:val="{6D414BBF-BBD0-403D-9D6D-9769B0807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B0C"/>
  </w:style>
  <w:style w:type="paragraph" w:styleId="Ttulo1">
    <w:name w:val="heading 1"/>
    <w:basedOn w:val="Normal"/>
    <w:next w:val="Normal"/>
    <w:link w:val="Ttulo1Car"/>
    <w:uiPriority w:val="9"/>
    <w:qFormat/>
    <w:rsid w:val="00260A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60A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60A5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60A5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60A5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60A5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60A5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60A5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60A5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60A5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60A5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60A5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60A5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60A5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60A5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60A5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60A5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60A51"/>
    <w:rPr>
      <w:rFonts w:eastAsiaTheme="majorEastAsia" w:cstheme="majorBidi"/>
      <w:color w:val="272727" w:themeColor="text1" w:themeTint="D8"/>
    </w:rPr>
  </w:style>
  <w:style w:type="paragraph" w:styleId="Ttulo">
    <w:name w:val="Title"/>
    <w:basedOn w:val="Normal"/>
    <w:next w:val="Normal"/>
    <w:link w:val="TtuloCar"/>
    <w:uiPriority w:val="10"/>
    <w:qFormat/>
    <w:rsid w:val="00260A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60A5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60A5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60A5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60A51"/>
    <w:pPr>
      <w:spacing w:before="160"/>
      <w:jc w:val="center"/>
    </w:pPr>
    <w:rPr>
      <w:i/>
      <w:iCs/>
      <w:color w:val="404040" w:themeColor="text1" w:themeTint="BF"/>
    </w:rPr>
  </w:style>
  <w:style w:type="character" w:customStyle="1" w:styleId="CitaCar">
    <w:name w:val="Cita Car"/>
    <w:basedOn w:val="Fuentedeprrafopredeter"/>
    <w:link w:val="Cita"/>
    <w:uiPriority w:val="29"/>
    <w:rsid w:val="00260A51"/>
    <w:rPr>
      <w:i/>
      <w:iCs/>
      <w:color w:val="404040" w:themeColor="text1" w:themeTint="BF"/>
    </w:rPr>
  </w:style>
  <w:style w:type="paragraph" w:styleId="Prrafodelista">
    <w:name w:val="List Paragraph"/>
    <w:basedOn w:val="Normal"/>
    <w:uiPriority w:val="34"/>
    <w:qFormat/>
    <w:rsid w:val="00260A51"/>
    <w:pPr>
      <w:ind w:left="720"/>
      <w:contextualSpacing/>
    </w:pPr>
  </w:style>
  <w:style w:type="character" w:styleId="nfasisintenso">
    <w:name w:val="Intense Emphasis"/>
    <w:basedOn w:val="Fuentedeprrafopredeter"/>
    <w:uiPriority w:val="21"/>
    <w:qFormat/>
    <w:rsid w:val="00260A51"/>
    <w:rPr>
      <w:i/>
      <w:iCs/>
      <w:color w:val="0F4761" w:themeColor="accent1" w:themeShade="BF"/>
    </w:rPr>
  </w:style>
  <w:style w:type="paragraph" w:styleId="Citadestacada">
    <w:name w:val="Intense Quote"/>
    <w:basedOn w:val="Normal"/>
    <w:next w:val="Normal"/>
    <w:link w:val="CitadestacadaCar"/>
    <w:uiPriority w:val="30"/>
    <w:qFormat/>
    <w:rsid w:val="00260A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60A51"/>
    <w:rPr>
      <w:i/>
      <w:iCs/>
      <w:color w:val="0F4761" w:themeColor="accent1" w:themeShade="BF"/>
    </w:rPr>
  </w:style>
  <w:style w:type="character" w:styleId="Referenciaintensa">
    <w:name w:val="Intense Reference"/>
    <w:basedOn w:val="Fuentedeprrafopredeter"/>
    <w:uiPriority w:val="32"/>
    <w:qFormat/>
    <w:rsid w:val="00260A51"/>
    <w:rPr>
      <w:b/>
      <w:bCs/>
      <w:smallCaps/>
      <w:color w:val="0F4761" w:themeColor="accent1" w:themeShade="BF"/>
      <w:spacing w:val="5"/>
    </w:rPr>
  </w:style>
  <w:style w:type="character" w:styleId="nfasis">
    <w:name w:val="Emphasis"/>
    <w:basedOn w:val="Fuentedeprrafopredeter"/>
    <w:uiPriority w:val="20"/>
    <w:qFormat/>
    <w:rsid w:val="0090216F"/>
    <w:rPr>
      <w:i/>
      <w:iCs/>
    </w:rPr>
  </w:style>
  <w:style w:type="paragraph" w:styleId="Textonotapie">
    <w:name w:val="footnote text"/>
    <w:basedOn w:val="Normal"/>
    <w:link w:val="TextonotapieCar"/>
    <w:uiPriority w:val="99"/>
    <w:semiHidden/>
    <w:unhideWhenUsed/>
    <w:rsid w:val="00DF168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F1685"/>
    <w:rPr>
      <w:sz w:val="20"/>
      <w:szCs w:val="20"/>
    </w:rPr>
  </w:style>
  <w:style w:type="character" w:styleId="Refdenotaalpie">
    <w:name w:val="footnote reference"/>
    <w:basedOn w:val="Fuentedeprrafopredeter"/>
    <w:uiPriority w:val="99"/>
    <w:semiHidden/>
    <w:unhideWhenUsed/>
    <w:rsid w:val="00DF16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40079-7BB3-46B5-9038-9CFE77003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5</Pages>
  <Words>1719</Words>
  <Characters>9457</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Lizzeta Luna Palencia</dc:creator>
  <cp:keywords/>
  <dc:description/>
  <cp:lastModifiedBy>Karen Lizzeta Luna Palencia</cp:lastModifiedBy>
  <cp:revision>76</cp:revision>
  <dcterms:created xsi:type="dcterms:W3CDTF">2024-05-26T02:38:00Z</dcterms:created>
  <dcterms:modified xsi:type="dcterms:W3CDTF">2024-06-07T02:49:00Z</dcterms:modified>
</cp:coreProperties>
</file>